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541CA7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D2338A">
        <w:rPr>
          <w:rFonts w:ascii="Arial Black" w:hAnsi="Arial Black"/>
          <w:color w:val="000000" w:themeColor="text1"/>
          <w:sz w:val="28"/>
          <w:szCs w:val="28"/>
        </w:rPr>
        <w:t xml:space="preserve"> má aktuálně rozestavěno </w:t>
      </w:r>
      <w:r w:rsidR="0038568A">
        <w:rPr>
          <w:rFonts w:ascii="Arial Black" w:hAnsi="Arial Black"/>
          <w:color w:val="000000" w:themeColor="text1"/>
          <w:sz w:val="28"/>
          <w:szCs w:val="28"/>
        </w:rPr>
        <w:t>rekordních</w:t>
      </w:r>
      <w:r w:rsidR="00D2338A">
        <w:rPr>
          <w:rFonts w:ascii="Arial Black" w:hAnsi="Arial Black"/>
          <w:color w:val="000000" w:themeColor="text1"/>
          <w:sz w:val="28"/>
          <w:szCs w:val="28"/>
        </w:rPr>
        <w:t xml:space="preserve"> 20</w:t>
      </w:r>
      <w:r w:rsidR="0038568A">
        <w:rPr>
          <w:rFonts w:ascii="Arial Black" w:hAnsi="Arial Black"/>
          <w:color w:val="000000" w:themeColor="text1"/>
          <w:sz w:val="28"/>
          <w:szCs w:val="28"/>
        </w:rPr>
        <w:t>65</w:t>
      </w:r>
      <w:r w:rsidR="00D2338A">
        <w:rPr>
          <w:rFonts w:ascii="Arial Black" w:hAnsi="Arial Black"/>
          <w:color w:val="000000" w:themeColor="text1"/>
          <w:sz w:val="28"/>
          <w:szCs w:val="28"/>
        </w:rPr>
        <w:t xml:space="preserve"> bytů</w:t>
      </w:r>
    </w:p>
    <w:p w:rsidR="008E5D7B" w:rsidRPr="001069E5" w:rsidRDefault="008E5D7B" w:rsidP="008E5D7B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38568A" w:rsidRPr="00A2654D" w:rsidRDefault="002C4DCA" w:rsidP="0038568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78198C">
        <w:rPr>
          <w:rFonts w:ascii="Arial" w:hAnsi="Arial" w:cs="Arial"/>
          <w:i/>
          <w:lang w:eastAsia="cs-CZ"/>
        </w:rPr>
        <w:t xml:space="preserve">Praha, </w:t>
      </w:r>
      <w:r w:rsidR="00D2338A" w:rsidRPr="0078198C">
        <w:rPr>
          <w:rFonts w:ascii="Arial" w:hAnsi="Arial" w:cs="Arial"/>
          <w:i/>
          <w:lang w:eastAsia="cs-CZ"/>
        </w:rPr>
        <w:t>30</w:t>
      </w:r>
      <w:r w:rsidR="00541CA7" w:rsidRPr="0078198C">
        <w:rPr>
          <w:rFonts w:ascii="Arial" w:hAnsi="Arial" w:cs="Arial"/>
          <w:i/>
          <w:lang w:eastAsia="cs-CZ"/>
        </w:rPr>
        <w:t>.</w:t>
      </w:r>
      <w:r w:rsidR="000266CE" w:rsidRPr="0078198C">
        <w:rPr>
          <w:rFonts w:ascii="Arial" w:hAnsi="Arial" w:cs="Arial"/>
          <w:i/>
          <w:lang w:eastAsia="cs-CZ"/>
        </w:rPr>
        <w:t xml:space="preserve"> </w:t>
      </w:r>
      <w:r w:rsidR="00D2338A" w:rsidRPr="0078198C">
        <w:rPr>
          <w:rFonts w:ascii="Arial" w:hAnsi="Arial" w:cs="Arial"/>
          <w:i/>
          <w:lang w:eastAsia="cs-CZ"/>
        </w:rPr>
        <w:t>6</w:t>
      </w:r>
      <w:r w:rsidR="000266CE" w:rsidRPr="0078198C">
        <w:rPr>
          <w:rFonts w:ascii="Arial" w:hAnsi="Arial" w:cs="Arial"/>
          <w:i/>
          <w:lang w:eastAsia="cs-CZ"/>
        </w:rPr>
        <w:t>. 201</w:t>
      </w:r>
      <w:r w:rsidR="00AB4EEC" w:rsidRPr="0078198C">
        <w:rPr>
          <w:rFonts w:ascii="Arial" w:hAnsi="Arial" w:cs="Arial"/>
          <w:i/>
          <w:lang w:eastAsia="cs-CZ"/>
        </w:rPr>
        <w:t>6</w:t>
      </w:r>
      <w:r w:rsidR="000266CE" w:rsidRPr="00FE0C65">
        <w:rPr>
          <w:rFonts w:ascii="Arial" w:hAnsi="Arial" w:cs="Arial"/>
          <w:b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r w:rsidR="00D2338A" w:rsidRPr="00A2654D">
        <w:rPr>
          <w:rFonts w:ascii="Arial" w:hAnsi="Arial" w:cs="Arial"/>
          <w:b/>
          <w:lang w:eastAsia="cs-CZ"/>
        </w:rPr>
        <w:t>Největší</w:t>
      </w:r>
      <w:r w:rsidR="0038568A" w:rsidRPr="00A2654D">
        <w:rPr>
          <w:rFonts w:ascii="Arial" w:hAnsi="Arial" w:cs="Arial"/>
          <w:b/>
          <w:lang w:eastAsia="cs-CZ"/>
        </w:rPr>
        <w:t xml:space="preserve"> rezidenční developer v zemi </w:t>
      </w:r>
      <w:proofErr w:type="spellStart"/>
      <w:r w:rsidR="0038568A" w:rsidRPr="00A2654D">
        <w:rPr>
          <w:rFonts w:ascii="Arial" w:hAnsi="Arial" w:cs="Arial"/>
          <w:b/>
          <w:lang w:eastAsia="cs-CZ"/>
        </w:rPr>
        <w:t>Central</w:t>
      </w:r>
      <w:proofErr w:type="spellEnd"/>
      <w:r w:rsidR="0038568A" w:rsidRPr="00A2654D">
        <w:rPr>
          <w:rFonts w:ascii="Arial" w:hAnsi="Arial" w:cs="Arial"/>
          <w:b/>
          <w:lang w:eastAsia="cs-CZ"/>
        </w:rPr>
        <w:t xml:space="preserve"> Group má v současnosti rozestavěno rekordních 2065 bytů v deseti různých projektech po celé metropoli. Jednoznačně tak dominuje trhu bytové výstavby v Praze i České republice.</w:t>
      </w:r>
      <w:r w:rsidR="001550EA" w:rsidRPr="00A2654D">
        <w:rPr>
          <w:rFonts w:ascii="Arial" w:hAnsi="Arial" w:cs="Arial"/>
          <w:b/>
          <w:lang w:eastAsia="cs-CZ"/>
        </w:rPr>
        <w:t xml:space="preserve"> Ani ve své</w:t>
      </w:r>
      <w:r w:rsidR="0078198C" w:rsidRPr="00A2654D">
        <w:rPr>
          <w:rFonts w:ascii="Arial" w:hAnsi="Arial" w:cs="Arial"/>
          <w:b/>
          <w:lang w:eastAsia="cs-CZ"/>
        </w:rPr>
        <w:t xml:space="preserve"> </w:t>
      </w:r>
      <w:r w:rsidR="001550EA" w:rsidRPr="00A2654D">
        <w:rPr>
          <w:rFonts w:ascii="Arial" w:hAnsi="Arial" w:cs="Arial"/>
          <w:b/>
          <w:lang w:eastAsia="cs-CZ"/>
        </w:rPr>
        <w:t xml:space="preserve">22leté historii firma nikdy neměla </w:t>
      </w:r>
      <w:r w:rsidR="0078198C" w:rsidRPr="00A2654D">
        <w:rPr>
          <w:rFonts w:ascii="Arial" w:hAnsi="Arial" w:cs="Arial"/>
          <w:b/>
          <w:lang w:eastAsia="cs-CZ"/>
        </w:rPr>
        <w:t>naráz rozestavěno</w:t>
      </w:r>
      <w:r w:rsidR="001550EA" w:rsidRPr="00A2654D">
        <w:rPr>
          <w:rFonts w:ascii="Arial" w:hAnsi="Arial" w:cs="Arial"/>
          <w:b/>
          <w:lang w:eastAsia="cs-CZ"/>
        </w:rPr>
        <w:t xml:space="preserve"> tolik bytů.</w:t>
      </w:r>
      <w:r w:rsidR="0038568A" w:rsidRPr="00A2654D">
        <w:rPr>
          <w:rFonts w:ascii="Arial" w:hAnsi="Arial" w:cs="Arial"/>
          <w:b/>
          <w:lang w:eastAsia="cs-CZ"/>
        </w:rPr>
        <w:t xml:space="preserve"> </w:t>
      </w:r>
    </w:p>
    <w:p w:rsidR="002364CB" w:rsidRPr="00A2654D" w:rsidRDefault="002364CB" w:rsidP="0038568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BC5D3D" w:rsidRDefault="001550EA" w:rsidP="0038568A">
      <w:pPr>
        <w:spacing w:after="0"/>
        <w:contextualSpacing/>
        <w:jc w:val="both"/>
        <w:rPr>
          <w:rFonts w:ascii="Arial" w:hAnsi="Arial" w:cs="Arial"/>
        </w:rPr>
      </w:pPr>
      <w:r w:rsidRPr="00A2654D">
        <w:rPr>
          <w:rFonts w:ascii="Arial" w:hAnsi="Arial" w:cs="Arial"/>
          <w:lang w:eastAsia="cs-CZ"/>
        </w:rPr>
        <w:t>Vysok</w:t>
      </w:r>
      <w:r w:rsidR="00A2654D">
        <w:rPr>
          <w:rFonts w:ascii="Arial" w:hAnsi="Arial" w:cs="Arial"/>
          <w:lang w:eastAsia="cs-CZ"/>
        </w:rPr>
        <w:t>á rozestavěnost</w:t>
      </w:r>
      <w:bookmarkStart w:id="0" w:name="_GoBack"/>
      <w:bookmarkEnd w:id="0"/>
      <w:r w:rsidR="00BC5D3D" w:rsidRPr="00A2654D">
        <w:rPr>
          <w:rFonts w:ascii="Arial" w:hAnsi="Arial" w:cs="Arial"/>
          <w:lang w:eastAsia="cs-CZ"/>
        </w:rPr>
        <w:t xml:space="preserve"> potvrzuje v</w:t>
      </w:r>
      <w:r w:rsidR="00BC5D3D" w:rsidRPr="00A2654D">
        <w:rPr>
          <w:rFonts w:ascii="Arial" w:hAnsi="Arial" w:cs="Arial"/>
        </w:rPr>
        <w:t xml:space="preserve">ýsadní postavení společnosti </w:t>
      </w:r>
      <w:proofErr w:type="spellStart"/>
      <w:r w:rsidR="00BC5D3D" w:rsidRPr="00A2654D">
        <w:rPr>
          <w:rFonts w:ascii="Arial" w:hAnsi="Arial" w:cs="Arial"/>
        </w:rPr>
        <w:t>Central</w:t>
      </w:r>
      <w:proofErr w:type="spellEnd"/>
      <w:r w:rsidR="00BC5D3D" w:rsidRPr="00A2654D">
        <w:rPr>
          <w:rFonts w:ascii="Arial" w:hAnsi="Arial" w:cs="Arial"/>
        </w:rPr>
        <w:t xml:space="preserve"> Group na českém trhu a její obrovský náskok proti všem konkurentům.</w:t>
      </w:r>
      <w:r w:rsidR="00BC5D3D">
        <w:rPr>
          <w:rFonts w:ascii="Arial" w:hAnsi="Arial" w:cs="Arial"/>
        </w:rPr>
        <w:t xml:space="preserve"> Aktuálních 2065 bytů ve fázi výstavby odpovídá</w:t>
      </w:r>
      <w:r w:rsidR="00BC5D3D" w:rsidRPr="00BC5D3D">
        <w:rPr>
          <w:rFonts w:ascii="Arial" w:hAnsi="Arial" w:cs="Arial"/>
        </w:rPr>
        <w:t xml:space="preserve"> </w:t>
      </w:r>
      <w:r w:rsidR="0078198C">
        <w:rPr>
          <w:rFonts w:ascii="Arial" w:hAnsi="Arial" w:cs="Arial"/>
        </w:rPr>
        <w:t xml:space="preserve">více než </w:t>
      </w:r>
      <w:r w:rsidR="00BC5D3D" w:rsidRPr="00BC5D3D">
        <w:rPr>
          <w:rFonts w:ascii="Arial" w:hAnsi="Arial" w:cs="Arial"/>
        </w:rPr>
        <w:t>polovině veškeré roční developerské stavební aktivity v hlavním městě. Podle ČSÚ totiž bylo v loňském roce v bytových domech v Praze zahájeno celkem 3</w:t>
      </w:r>
      <w:r w:rsidR="0078198C">
        <w:rPr>
          <w:rFonts w:ascii="Arial" w:hAnsi="Arial" w:cs="Arial"/>
        </w:rPr>
        <w:t>949</w:t>
      </w:r>
      <w:r w:rsidR="00BC5D3D" w:rsidRPr="00BC5D3D">
        <w:rPr>
          <w:rFonts w:ascii="Arial" w:hAnsi="Arial" w:cs="Arial"/>
        </w:rPr>
        <w:t xml:space="preserve"> bytů, přičemž toto číslo bylo nejvyšší za posledních </w:t>
      </w:r>
      <w:r w:rsidR="0078198C">
        <w:rPr>
          <w:rFonts w:ascii="Arial" w:hAnsi="Arial" w:cs="Arial"/>
        </w:rPr>
        <w:t>šest</w:t>
      </w:r>
      <w:r w:rsidR="00BC5D3D" w:rsidRPr="00BC5D3D">
        <w:rPr>
          <w:rFonts w:ascii="Arial" w:hAnsi="Arial" w:cs="Arial"/>
        </w:rPr>
        <w:t xml:space="preserve"> let.</w:t>
      </w:r>
    </w:p>
    <w:p w:rsidR="00BC5D3D" w:rsidRPr="00BC5D3D" w:rsidRDefault="00BC5D3D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BC5D3D">
        <w:rPr>
          <w:rFonts w:ascii="Arial" w:hAnsi="Arial" w:cs="Arial"/>
        </w:rPr>
        <w:br/>
      </w:r>
      <w:r w:rsidRPr="00BC5D3D">
        <w:rPr>
          <w:rFonts w:ascii="Arial" w:hAnsi="Arial" w:cs="Arial"/>
          <w:i/>
          <w:iCs/>
        </w:rPr>
        <w:t xml:space="preserve">„Objem bytů ve výstavbě je </w:t>
      </w:r>
      <w:r w:rsidR="002364CB">
        <w:rPr>
          <w:rFonts w:ascii="Arial" w:hAnsi="Arial" w:cs="Arial"/>
          <w:i/>
          <w:iCs/>
        </w:rPr>
        <w:t xml:space="preserve">velmi </w:t>
      </w:r>
      <w:r w:rsidRPr="00BC5D3D">
        <w:rPr>
          <w:rFonts w:ascii="Arial" w:hAnsi="Arial" w:cs="Arial"/>
          <w:i/>
          <w:iCs/>
        </w:rPr>
        <w:t>objektivním ukazatelem tržní pozice.</w:t>
      </w:r>
      <w:r w:rsidR="002364CB">
        <w:rPr>
          <w:rFonts w:ascii="Arial" w:hAnsi="Arial" w:cs="Arial"/>
          <w:i/>
          <w:iCs/>
        </w:rPr>
        <w:t xml:space="preserve"> Ukazuje také na potenciál rozvoje společnosti do budoucna a současně v</w:t>
      </w:r>
      <w:r w:rsidRPr="00BC5D3D">
        <w:rPr>
          <w:rFonts w:ascii="Arial" w:hAnsi="Arial" w:cs="Arial"/>
          <w:i/>
          <w:iCs/>
        </w:rPr>
        <w:t>ylučuje kouzlení s čísly a matení veřejnosti takzvanými prodeji na rezervační smlouvy</w:t>
      </w:r>
      <w:r w:rsidR="002364CB">
        <w:rPr>
          <w:rFonts w:ascii="Arial" w:hAnsi="Arial" w:cs="Arial"/>
          <w:i/>
          <w:iCs/>
        </w:rPr>
        <w:t>,</w:t>
      </w:r>
      <w:r w:rsidRPr="00BC5D3D">
        <w:rPr>
          <w:rFonts w:ascii="Arial" w:hAnsi="Arial" w:cs="Arial"/>
          <w:i/>
          <w:iCs/>
        </w:rPr>
        <w:t>“</w:t>
      </w:r>
      <w:r w:rsidRPr="00BC5D3D">
        <w:rPr>
          <w:rFonts w:ascii="Arial" w:hAnsi="Arial" w:cs="Arial"/>
        </w:rPr>
        <w:t xml:space="preserve"> </w:t>
      </w:r>
      <w:r w:rsidR="0078198C">
        <w:rPr>
          <w:rFonts w:ascii="Arial" w:hAnsi="Arial" w:cs="Arial"/>
        </w:rPr>
        <w:t xml:space="preserve">poznamenal šéf </w:t>
      </w:r>
      <w:proofErr w:type="spellStart"/>
      <w:r w:rsidR="0078198C">
        <w:rPr>
          <w:rFonts w:ascii="Arial" w:hAnsi="Arial" w:cs="Arial"/>
        </w:rPr>
        <w:t>Central</w:t>
      </w:r>
      <w:proofErr w:type="spellEnd"/>
      <w:r w:rsidR="0078198C">
        <w:rPr>
          <w:rFonts w:ascii="Arial" w:hAnsi="Arial" w:cs="Arial"/>
        </w:rPr>
        <w:t xml:space="preserve"> Group </w:t>
      </w:r>
      <w:r w:rsidRPr="00BC5D3D">
        <w:rPr>
          <w:rFonts w:ascii="Arial" w:hAnsi="Arial" w:cs="Arial"/>
        </w:rPr>
        <w:t>Dušan Kunovský.</w:t>
      </w:r>
    </w:p>
    <w:p w:rsidR="00BC5D3D" w:rsidRDefault="00BC5D3D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52FB" w:rsidRDefault="001550EA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Mezi rozestavěnými bytovými domy </w:t>
      </w:r>
      <w:proofErr w:type="spellStart"/>
      <w:r w:rsidR="00D6163B">
        <w:rPr>
          <w:rFonts w:ascii="Arial" w:hAnsi="Arial" w:cs="Arial"/>
          <w:lang w:eastAsia="cs-CZ"/>
        </w:rPr>
        <w:t>Central</w:t>
      </w:r>
      <w:proofErr w:type="spellEnd"/>
      <w:r w:rsidR="00D6163B">
        <w:rPr>
          <w:rFonts w:ascii="Arial" w:hAnsi="Arial" w:cs="Arial"/>
          <w:lang w:eastAsia="cs-CZ"/>
        </w:rPr>
        <w:t xml:space="preserve"> Group přitom </w:t>
      </w:r>
      <w:r>
        <w:rPr>
          <w:rFonts w:ascii="Arial" w:hAnsi="Arial" w:cs="Arial"/>
          <w:lang w:eastAsia="cs-CZ"/>
        </w:rPr>
        <w:t xml:space="preserve">nejsou žádné </w:t>
      </w:r>
      <w:r w:rsidR="00705853">
        <w:rPr>
          <w:rFonts w:ascii="Arial" w:hAnsi="Arial" w:cs="Arial"/>
          <w:lang w:eastAsia="cs-CZ"/>
        </w:rPr>
        <w:t>„</w:t>
      </w:r>
      <w:r>
        <w:rPr>
          <w:rFonts w:ascii="Arial" w:hAnsi="Arial" w:cs="Arial"/>
          <w:lang w:eastAsia="cs-CZ"/>
        </w:rPr>
        <w:t>ležáky</w:t>
      </w:r>
      <w:r w:rsidR="00705853">
        <w:rPr>
          <w:rFonts w:ascii="Arial" w:hAnsi="Arial" w:cs="Arial"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, které by firma nemohla z nějakých technických důvodů </w:t>
      </w:r>
      <w:r w:rsidR="0078198C">
        <w:rPr>
          <w:rFonts w:ascii="Arial" w:hAnsi="Arial" w:cs="Arial"/>
          <w:lang w:eastAsia="cs-CZ"/>
        </w:rPr>
        <w:t xml:space="preserve">dlouhodobě </w:t>
      </w:r>
      <w:r>
        <w:rPr>
          <w:rFonts w:ascii="Arial" w:hAnsi="Arial" w:cs="Arial"/>
          <w:lang w:eastAsia="cs-CZ"/>
        </w:rPr>
        <w:t xml:space="preserve">dokončit. Žádná z rozestavěných staveb není </w:t>
      </w:r>
      <w:r w:rsidR="00D6163B">
        <w:rPr>
          <w:rFonts w:ascii="Arial" w:hAnsi="Arial" w:cs="Arial"/>
          <w:lang w:eastAsia="cs-CZ"/>
        </w:rPr>
        <w:t>ve fázi výstavby</w:t>
      </w:r>
      <w:r>
        <w:rPr>
          <w:rFonts w:ascii="Arial" w:hAnsi="Arial" w:cs="Arial"/>
          <w:lang w:eastAsia="cs-CZ"/>
        </w:rPr>
        <w:t xml:space="preserve"> déle než dva roky s jedinou výjimkou</w:t>
      </w:r>
      <w:r w:rsidR="00BC5D3D">
        <w:rPr>
          <w:rFonts w:ascii="Arial" w:hAnsi="Arial" w:cs="Arial"/>
          <w:lang w:eastAsia="cs-CZ"/>
        </w:rPr>
        <w:t>. T</w:t>
      </w:r>
      <w:r>
        <w:rPr>
          <w:rFonts w:ascii="Arial" w:hAnsi="Arial" w:cs="Arial"/>
          <w:lang w:eastAsia="cs-CZ"/>
        </w:rPr>
        <w:t xml:space="preserve">ou je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>, což je vůbec největší bytová stavba v</w:t>
      </w:r>
      <w:r w:rsidR="002F6CD3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Česku</w:t>
      </w:r>
      <w:r w:rsidR="002F6CD3">
        <w:rPr>
          <w:rFonts w:ascii="Arial" w:hAnsi="Arial" w:cs="Arial"/>
          <w:lang w:eastAsia="cs-CZ"/>
        </w:rPr>
        <w:t xml:space="preserve">, která se ale také již nyní dokončuje. Navíc </w:t>
      </w:r>
      <w:r w:rsidR="00BC5D3D">
        <w:rPr>
          <w:rFonts w:ascii="Arial" w:hAnsi="Arial" w:cs="Arial"/>
          <w:lang w:eastAsia="cs-CZ"/>
        </w:rPr>
        <w:t xml:space="preserve">v jediné budově </w:t>
      </w:r>
      <w:r>
        <w:rPr>
          <w:rFonts w:ascii="Arial" w:hAnsi="Arial" w:cs="Arial"/>
          <w:lang w:eastAsia="cs-CZ"/>
        </w:rPr>
        <w:t>nabídne celkem 700 bytů</w:t>
      </w:r>
      <w:r w:rsidR="002F6CD3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a je tedy stavěna současně nikoli po etapách, jak je obvyklé </w:t>
      </w:r>
      <w:r w:rsidR="00BC5D3D">
        <w:rPr>
          <w:rFonts w:ascii="Arial" w:hAnsi="Arial" w:cs="Arial"/>
          <w:lang w:eastAsia="cs-CZ"/>
        </w:rPr>
        <w:t>u srovnatelně velkých bytových projektů</w:t>
      </w:r>
      <w:r w:rsidR="002F6CD3">
        <w:rPr>
          <w:rFonts w:ascii="Arial" w:hAnsi="Arial" w:cs="Arial"/>
          <w:lang w:eastAsia="cs-CZ"/>
        </w:rPr>
        <w:t>,</w:t>
      </w:r>
      <w:r w:rsidR="002848FA">
        <w:rPr>
          <w:rFonts w:ascii="Arial" w:hAnsi="Arial" w:cs="Arial"/>
          <w:lang w:eastAsia="cs-CZ"/>
        </w:rPr>
        <w:t xml:space="preserve"> a proto její výstavb</w:t>
      </w:r>
      <w:r w:rsidR="0032528F">
        <w:rPr>
          <w:rFonts w:ascii="Arial" w:hAnsi="Arial" w:cs="Arial"/>
          <w:lang w:eastAsia="cs-CZ"/>
        </w:rPr>
        <w:t>a</w:t>
      </w:r>
      <w:r w:rsidR="002848FA">
        <w:rPr>
          <w:rFonts w:ascii="Arial" w:hAnsi="Arial" w:cs="Arial"/>
          <w:lang w:eastAsia="cs-CZ"/>
        </w:rPr>
        <w:t xml:space="preserve"> trvá o něco déle, než dva roky</w:t>
      </w:r>
      <w:r w:rsidR="00BC5D3D">
        <w:rPr>
          <w:rFonts w:ascii="Arial" w:hAnsi="Arial" w:cs="Arial"/>
          <w:lang w:eastAsia="cs-CZ"/>
        </w:rPr>
        <w:t>.</w:t>
      </w:r>
      <w:r w:rsidR="00D6163B">
        <w:rPr>
          <w:rFonts w:ascii="Arial" w:hAnsi="Arial" w:cs="Arial"/>
          <w:lang w:eastAsia="cs-CZ"/>
        </w:rPr>
        <w:t xml:space="preserve"> Všechny rozestavěné projekty jsou stavěny v souladu s</w:t>
      </w:r>
      <w:r w:rsidR="002F6CD3">
        <w:rPr>
          <w:rFonts w:ascii="Arial" w:hAnsi="Arial" w:cs="Arial"/>
          <w:lang w:eastAsia="cs-CZ"/>
        </w:rPr>
        <w:t> </w:t>
      </w:r>
      <w:r w:rsidR="00D6163B">
        <w:rPr>
          <w:rFonts w:ascii="Arial" w:hAnsi="Arial" w:cs="Arial"/>
          <w:lang w:eastAsia="cs-CZ"/>
        </w:rPr>
        <w:t>harmonogramem</w:t>
      </w:r>
      <w:r w:rsidR="002F6CD3">
        <w:rPr>
          <w:rFonts w:ascii="Arial" w:hAnsi="Arial" w:cs="Arial"/>
          <w:lang w:eastAsia="cs-CZ"/>
        </w:rPr>
        <w:t>,</w:t>
      </w:r>
      <w:r w:rsidR="00D6163B">
        <w:rPr>
          <w:rFonts w:ascii="Arial" w:hAnsi="Arial" w:cs="Arial"/>
          <w:lang w:eastAsia="cs-CZ"/>
        </w:rPr>
        <w:t xml:space="preserve"> a nemají tedy zpoždění.</w:t>
      </w:r>
    </w:p>
    <w:p w:rsidR="00BC5D3D" w:rsidRDefault="00BC5D3D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C5D3D" w:rsidRDefault="00BC5D3D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Stavb</w:t>
      </w:r>
      <w:r w:rsidR="002848FA">
        <w:rPr>
          <w:rFonts w:ascii="Arial" w:hAnsi="Arial" w:cs="Arial"/>
          <w:lang w:eastAsia="cs-CZ"/>
        </w:rPr>
        <w:t>u</w:t>
      </w:r>
      <w:r>
        <w:rPr>
          <w:rFonts w:ascii="Arial" w:hAnsi="Arial" w:cs="Arial"/>
          <w:lang w:eastAsia="cs-CZ"/>
        </w:rPr>
        <w:t xml:space="preserve"> luxusní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 </w:t>
      </w:r>
      <w:proofErr w:type="spellStart"/>
      <w:r w:rsidR="007B52FB">
        <w:rPr>
          <w:rFonts w:ascii="Arial" w:hAnsi="Arial" w:cs="Arial"/>
          <w:lang w:eastAsia="cs-CZ"/>
        </w:rPr>
        <w:t>Central</w:t>
      </w:r>
      <w:proofErr w:type="spellEnd"/>
      <w:r w:rsidR="007B52FB">
        <w:rPr>
          <w:rFonts w:ascii="Arial" w:hAnsi="Arial" w:cs="Arial"/>
          <w:lang w:eastAsia="cs-CZ"/>
        </w:rPr>
        <w:t xml:space="preserve"> Group</w:t>
      </w:r>
      <w:r w:rsidR="0038568A" w:rsidRPr="007B52FB">
        <w:rPr>
          <w:rFonts w:ascii="Arial" w:hAnsi="Arial" w:cs="Arial"/>
          <w:lang w:eastAsia="cs-CZ"/>
        </w:rPr>
        <w:t xml:space="preserve"> </w:t>
      </w:r>
      <w:r w:rsidR="00127753">
        <w:rPr>
          <w:rFonts w:ascii="Arial" w:hAnsi="Arial" w:cs="Arial"/>
          <w:lang w:eastAsia="cs-CZ"/>
        </w:rPr>
        <w:t xml:space="preserve">nyní </w:t>
      </w:r>
      <w:r w:rsidR="0038568A" w:rsidRPr="007B52FB">
        <w:rPr>
          <w:rFonts w:ascii="Arial" w:hAnsi="Arial" w:cs="Arial"/>
          <w:lang w:eastAsia="cs-CZ"/>
        </w:rPr>
        <w:t>dokonč</w:t>
      </w:r>
      <w:r w:rsidR="00127753">
        <w:rPr>
          <w:rFonts w:ascii="Arial" w:hAnsi="Arial" w:cs="Arial"/>
          <w:lang w:eastAsia="cs-CZ"/>
        </w:rPr>
        <w:t>uje</w:t>
      </w:r>
      <w:r>
        <w:rPr>
          <w:rFonts w:ascii="Arial" w:hAnsi="Arial" w:cs="Arial"/>
          <w:lang w:eastAsia="cs-CZ"/>
        </w:rPr>
        <w:t>.</w:t>
      </w:r>
      <w:r w:rsidR="002364CB">
        <w:rPr>
          <w:rFonts w:ascii="Arial" w:hAnsi="Arial" w:cs="Arial"/>
          <w:lang w:eastAsia="cs-CZ"/>
        </w:rPr>
        <w:t xml:space="preserve"> Dnes společnost požádala o vydání kolaudačního souhlasu.</w:t>
      </w:r>
      <w:r>
        <w:rPr>
          <w:rFonts w:ascii="Arial" w:hAnsi="Arial" w:cs="Arial"/>
          <w:lang w:eastAsia="cs-CZ"/>
        </w:rPr>
        <w:t xml:space="preserve"> V průběhu léta </w:t>
      </w:r>
      <w:r w:rsidR="002364CB">
        <w:rPr>
          <w:rFonts w:ascii="Arial" w:hAnsi="Arial" w:cs="Arial"/>
          <w:lang w:eastAsia="cs-CZ"/>
        </w:rPr>
        <w:t xml:space="preserve">tedy </w:t>
      </w:r>
      <w:r>
        <w:rPr>
          <w:rFonts w:ascii="Arial" w:hAnsi="Arial" w:cs="Arial"/>
          <w:lang w:eastAsia="cs-CZ"/>
        </w:rPr>
        <w:t xml:space="preserve">čeká budovu kolaudace a noví majitelé bytů by se sem mohli stěhovat </w:t>
      </w:r>
      <w:r w:rsidR="00EB6B3F">
        <w:rPr>
          <w:rFonts w:ascii="Arial" w:hAnsi="Arial" w:cs="Arial"/>
          <w:lang w:eastAsia="cs-CZ"/>
        </w:rPr>
        <w:t>na podzim</w:t>
      </w:r>
      <w:r>
        <w:rPr>
          <w:rFonts w:ascii="Arial" w:hAnsi="Arial" w:cs="Arial"/>
          <w:lang w:eastAsia="cs-CZ"/>
        </w:rPr>
        <w:t>. V současnosti je vyprodáno více než 80 procent nabízených bytů. V červnu bude také ukončena výstavb</w:t>
      </w:r>
      <w:r w:rsidR="00705853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 xml:space="preserve"> první etapy projektu Letňanské</w:t>
      </w:r>
      <w:r w:rsidR="00127753">
        <w:rPr>
          <w:rFonts w:ascii="Arial" w:hAnsi="Arial" w:cs="Arial"/>
          <w:lang w:eastAsia="cs-CZ"/>
        </w:rPr>
        <w:t xml:space="preserve"> zahrady</w:t>
      </w:r>
      <w:r>
        <w:rPr>
          <w:rFonts w:ascii="Arial" w:hAnsi="Arial" w:cs="Arial"/>
          <w:lang w:eastAsia="cs-CZ"/>
        </w:rPr>
        <w:t xml:space="preserve"> </w:t>
      </w:r>
      <w:r w:rsidR="0038568A" w:rsidRPr="007B52FB">
        <w:rPr>
          <w:rFonts w:ascii="Arial" w:hAnsi="Arial" w:cs="Arial"/>
          <w:lang w:eastAsia="cs-CZ"/>
        </w:rPr>
        <w:t xml:space="preserve">se 139 byty. </w:t>
      </w:r>
      <w:r>
        <w:rPr>
          <w:rFonts w:ascii="Arial" w:hAnsi="Arial" w:cs="Arial"/>
          <w:lang w:eastAsia="cs-CZ"/>
        </w:rPr>
        <w:t>Také tam proběhne v létě kolaudace.</w:t>
      </w:r>
      <w:r w:rsidR="00705853">
        <w:rPr>
          <w:rFonts w:ascii="Arial" w:hAnsi="Arial" w:cs="Arial"/>
          <w:lang w:eastAsia="cs-CZ"/>
        </w:rPr>
        <w:t xml:space="preserve"> K prodeji v</w:t>
      </w:r>
      <w:r w:rsidR="00127753">
        <w:rPr>
          <w:rFonts w:ascii="Arial" w:hAnsi="Arial" w:cs="Arial"/>
          <w:lang w:eastAsia="cs-CZ"/>
        </w:rPr>
        <w:t> této první etapě</w:t>
      </w:r>
      <w:r w:rsidR="00705853">
        <w:rPr>
          <w:rFonts w:ascii="Arial" w:hAnsi="Arial" w:cs="Arial"/>
          <w:lang w:eastAsia="cs-CZ"/>
        </w:rPr>
        <w:t xml:space="preserve"> zbývá posledních 14 bytů, ve výstavbě jsou další etapy s celkem 365 byty</w:t>
      </w:r>
      <w:r w:rsidR="002848FA">
        <w:rPr>
          <w:rFonts w:ascii="Arial" w:hAnsi="Arial" w:cs="Arial"/>
          <w:lang w:eastAsia="cs-CZ"/>
        </w:rPr>
        <w:t>,</w:t>
      </w:r>
      <w:r w:rsidR="00705853">
        <w:rPr>
          <w:rFonts w:ascii="Arial" w:hAnsi="Arial" w:cs="Arial"/>
          <w:lang w:eastAsia="cs-CZ"/>
        </w:rPr>
        <w:t xml:space="preserve"> z nichž téměř dvě třetiny jsou vyprodány. </w:t>
      </w:r>
      <w:r>
        <w:rPr>
          <w:rFonts w:ascii="Arial" w:hAnsi="Arial" w:cs="Arial"/>
          <w:lang w:eastAsia="cs-CZ"/>
        </w:rPr>
        <w:t xml:space="preserve"> </w:t>
      </w:r>
    </w:p>
    <w:p w:rsidR="00BC5D3D" w:rsidRDefault="00BC5D3D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8572E" w:rsidRPr="007B52FB" w:rsidRDefault="00287B7B" w:rsidP="0038568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Naopak do konce roku</w:t>
      </w:r>
      <w:r w:rsidR="00BC5D3D">
        <w:rPr>
          <w:rFonts w:ascii="Arial" w:hAnsi="Arial" w:cs="Arial"/>
          <w:lang w:eastAsia="cs-CZ"/>
        </w:rPr>
        <w:t xml:space="preserve"> </w:t>
      </w:r>
      <w:proofErr w:type="spellStart"/>
      <w:r w:rsidR="00BC5D3D">
        <w:rPr>
          <w:rFonts w:ascii="Arial" w:hAnsi="Arial" w:cs="Arial"/>
          <w:lang w:eastAsia="cs-CZ"/>
        </w:rPr>
        <w:t>Central</w:t>
      </w:r>
      <w:proofErr w:type="spellEnd"/>
      <w:r w:rsidR="00BC5D3D">
        <w:rPr>
          <w:rFonts w:ascii="Arial" w:hAnsi="Arial" w:cs="Arial"/>
          <w:lang w:eastAsia="cs-CZ"/>
        </w:rPr>
        <w:t xml:space="preserve"> Group</w:t>
      </w:r>
      <w:r>
        <w:rPr>
          <w:rFonts w:ascii="Arial" w:hAnsi="Arial" w:cs="Arial"/>
          <w:lang w:eastAsia="cs-CZ"/>
        </w:rPr>
        <w:t xml:space="preserve"> ještě rozestaví dalších </w:t>
      </w:r>
      <w:r w:rsidR="00127753">
        <w:rPr>
          <w:rFonts w:ascii="Arial" w:hAnsi="Arial" w:cs="Arial"/>
          <w:lang w:eastAsia="cs-CZ"/>
        </w:rPr>
        <w:t>406</w:t>
      </w:r>
      <w:r>
        <w:rPr>
          <w:rFonts w:ascii="Arial" w:hAnsi="Arial" w:cs="Arial"/>
          <w:lang w:eastAsia="cs-CZ"/>
        </w:rPr>
        <w:t xml:space="preserve"> bytů ve třech projektech na Praze 4 – Kamýku a Praze 5 – Zličíně a ve Stodůlkách. </w:t>
      </w:r>
      <w:r w:rsidR="0038568A" w:rsidRPr="007B52FB">
        <w:rPr>
          <w:rFonts w:ascii="Arial" w:hAnsi="Arial" w:cs="Arial"/>
          <w:lang w:eastAsia="cs-CZ"/>
        </w:rPr>
        <w:t xml:space="preserve"> </w:t>
      </w: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8198C" w:rsidRDefault="0078198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64CB" w:rsidRDefault="002364C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8198C" w:rsidRDefault="0078198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lastRenderedPageBreak/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42AEC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152C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27753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0EA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271C"/>
    <w:rsid w:val="00214B9A"/>
    <w:rsid w:val="0022029B"/>
    <w:rsid w:val="002321C8"/>
    <w:rsid w:val="00234852"/>
    <w:rsid w:val="002364CB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48FA"/>
    <w:rsid w:val="0028544B"/>
    <w:rsid w:val="00287B7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2F6CD3"/>
    <w:rsid w:val="00310056"/>
    <w:rsid w:val="003115D8"/>
    <w:rsid w:val="0031568A"/>
    <w:rsid w:val="00316A88"/>
    <w:rsid w:val="00320B75"/>
    <w:rsid w:val="0032528F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8568A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688E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85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198C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2FB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654D"/>
    <w:rsid w:val="00A27633"/>
    <w:rsid w:val="00A33DF8"/>
    <w:rsid w:val="00A4200A"/>
    <w:rsid w:val="00A45E8F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42AEC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C5D3D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338A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63B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6B3F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74FD-A2EF-4739-851C-B4AEF69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12</cp:revision>
  <cp:lastPrinted>2016-06-22T13:29:00Z</cp:lastPrinted>
  <dcterms:created xsi:type="dcterms:W3CDTF">2016-06-21T11:00:00Z</dcterms:created>
  <dcterms:modified xsi:type="dcterms:W3CDTF">2016-06-30T10:27:00Z</dcterms:modified>
</cp:coreProperties>
</file>