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43" w:rsidRDefault="00CD4C43" w:rsidP="000266CE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</w:p>
    <w:p w:rsidR="000266CE" w:rsidRPr="008A6032" w:rsidRDefault="004D69C3" w:rsidP="000266CE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O exkluzivní bydlení je </w:t>
      </w:r>
      <w:r w:rsidR="002E7504">
        <w:rPr>
          <w:rFonts w:ascii="Arial Black" w:hAnsi="Arial Black"/>
          <w:color w:val="000000" w:themeColor="text1"/>
          <w:sz w:val="28"/>
          <w:szCs w:val="28"/>
        </w:rPr>
        <w:t>mimořádný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zájem, v Rezidenci Park </w:t>
      </w: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Nikolajka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je za dva měsíce prodáno </w:t>
      </w:r>
      <w:r w:rsidR="00D16570">
        <w:rPr>
          <w:rFonts w:ascii="Arial Black" w:hAnsi="Arial Black"/>
          <w:color w:val="000000" w:themeColor="text1"/>
          <w:sz w:val="28"/>
          <w:szCs w:val="28"/>
        </w:rPr>
        <w:t xml:space="preserve">již </w:t>
      </w:r>
      <w:r>
        <w:rPr>
          <w:rFonts w:ascii="Arial Black" w:hAnsi="Arial Black"/>
          <w:color w:val="000000" w:themeColor="text1"/>
          <w:sz w:val="28"/>
          <w:szCs w:val="28"/>
        </w:rPr>
        <w:t>přes 30 procent bytů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083452" w:rsidRPr="00461280" w:rsidRDefault="004D69C3" w:rsidP="0008345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>1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1</w:t>
      </w:r>
      <w:r>
        <w:rPr>
          <w:rFonts w:ascii="Arial" w:hAnsi="Arial" w:cs="Arial"/>
          <w:i/>
          <w:lang w:eastAsia="cs-CZ"/>
        </w:rPr>
        <w:t>2</w:t>
      </w:r>
      <w:r w:rsidR="000266CE" w:rsidRPr="007143C3">
        <w:rPr>
          <w:rFonts w:ascii="Arial" w:hAnsi="Arial" w:cs="Arial"/>
          <w:i/>
          <w:lang w:eastAsia="cs-CZ"/>
        </w:rPr>
        <w:t>. 201</w:t>
      </w:r>
      <w:r>
        <w:rPr>
          <w:rFonts w:ascii="Arial" w:hAnsi="Arial" w:cs="Arial"/>
          <w:i/>
          <w:lang w:eastAsia="cs-CZ"/>
        </w:rPr>
        <w:t>5</w:t>
      </w:r>
      <w:r w:rsidR="000266CE" w:rsidRPr="007143C3">
        <w:rPr>
          <w:rFonts w:ascii="Arial" w:hAnsi="Arial" w:cs="Arial"/>
          <w:i/>
          <w:lang w:eastAsia="cs-CZ"/>
        </w:rPr>
        <w:t>, Praha –</w:t>
      </w:r>
      <w:r>
        <w:rPr>
          <w:rFonts w:ascii="Arial" w:hAnsi="Arial" w:cs="Arial"/>
          <w:i/>
          <w:lang w:eastAsia="cs-CZ"/>
        </w:rPr>
        <w:t xml:space="preserve"> </w:t>
      </w:r>
      <w:r w:rsidR="00461280">
        <w:rPr>
          <w:rFonts w:ascii="Arial" w:hAnsi="Arial" w:cs="Arial"/>
          <w:b/>
          <w:lang w:eastAsia="cs-CZ"/>
        </w:rPr>
        <w:t xml:space="preserve">O exkluzivní bydlení </w:t>
      </w:r>
      <w:r w:rsidR="00D16570">
        <w:rPr>
          <w:rFonts w:ascii="Arial" w:hAnsi="Arial" w:cs="Arial"/>
          <w:b/>
          <w:lang w:eastAsia="cs-CZ"/>
        </w:rPr>
        <w:t xml:space="preserve">nejvyššího standardu </w:t>
      </w:r>
      <w:r w:rsidR="00461280">
        <w:rPr>
          <w:rFonts w:ascii="Arial" w:hAnsi="Arial" w:cs="Arial"/>
          <w:b/>
          <w:lang w:eastAsia="cs-CZ"/>
        </w:rPr>
        <w:t xml:space="preserve">je v Praze stále větší zájem. Svědčí o tom i velmi úspěšné prodejní výsledky unikátního projektu společnosti CENTRAL GROUP Rezidence Park </w:t>
      </w:r>
      <w:proofErr w:type="spellStart"/>
      <w:r w:rsidR="00461280">
        <w:rPr>
          <w:rFonts w:ascii="Arial" w:hAnsi="Arial" w:cs="Arial"/>
          <w:b/>
          <w:lang w:eastAsia="cs-CZ"/>
        </w:rPr>
        <w:t>Nikolajka</w:t>
      </w:r>
      <w:proofErr w:type="spellEnd"/>
      <w:r w:rsidR="00461280">
        <w:rPr>
          <w:rFonts w:ascii="Arial" w:hAnsi="Arial" w:cs="Arial"/>
          <w:b/>
          <w:lang w:eastAsia="cs-CZ"/>
        </w:rPr>
        <w:t>. Za dva měsíce od uvedení na trh je vyprodáno více než 30 procent exkluzivních bytů v tomto projektu na prestižní adrese na pražském Smíchově blízko Malé Strany.</w:t>
      </w:r>
    </w:p>
    <w:p w:rsidR="00083452" w:rsidRDefault="00083452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E7504" w:rsidRDefault="00461280" w:rsidP="002E7504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CENTRAL GROUP vstoupil projektem Rezidence Park </w:t>
      </w:r>
      <w:proofErr w:type="spellStart"/>
      <w:r>
        <w:rPr>
          <w:rFonts w:ascii="Arial" w:hAnsi="Arial" w:cs="Arial"/>
          <w:lang w:eastAsia="cs-CZ"/>
        </w:rPr>
        <w:t>Nikolajka</w:t>
      </w:r>
      <w:proofErr w:type="spellEnd"/>
      <w:r>
        <w:rPr>
          <w:rFonts w:ascii="Arial" w:hAnsi="Arial" w:cs="Arial"/>
          <w:lang w:eastAsia="cs-CZ"/>
        </w:rPr>
        <w:t xml:space="preserve"> na trh prémiového bydlení určeného pro </w:t>
      </w:r>
      <w:r w:rsidR="00D16570">
        <w:rPr>
          <w:rFonts w:ascii="Arial" w:hAnsi="Arial" w:cs="Arial"/>
          <w:lang w:eastAsia="cs-CZ"/>
        </w:rPr>
        <w:t>velmi náročnou</w:t>
      </w:r>
      <w:r>
        <w:rPr>
          <w:rFonts w:ascii="Arial" w:hAnsi="Arial" w:cs="Arial"/>
          <w:lang w:eastAsia="cs-CZ"/>
        </w:rPr>
        <w:t xml:space="preserve"> klientelu. </w:t>
      </w:r>
      <w:r w:rsidR="002E7504" w:rsidRPr="00D16570">
        <w:rPr>
          <w:rFonts w:ascii="Arial" w:hAnsi="Arial" w:cs="Arial"/>
          <w:i/>
          <w:lang w:eastAsia="cs-CZ"/>
        </w:rPr>
        <w:t>„Ukazuje se, že především v luxusním segmentu se zájem kloní k již dokončeným bytům. Lidé, kteří mají na to koupi</w:t>
      </w:r>
      <w:r w:rsidR="00F41B65" w:rsidRPr="00D16570">
        <w:rPr>
          <w:rFonts w:ascii="Arial" w:hAnsi="Arial" w:cs="Arial"/>
          <w:i/>
          <w:lang w:eastAsia="cs-CZ"/>
        </w:rPr>
        <w:t xml:space="preserve">t </w:t>
      </w:r>
      <w:r w:rsidR="00CD4C43">
        <w:rPr>
          <w:rFonts w:ascii="Arial" w:hAnsi="Arial" w:cs="Arial"/>
          <w:i/>
          <w:lang w:eastAsia="cs-CZ"/>
        </w:rPr>
        <w:t xml:space="preserve">si </w:t>
      </w:r>
      <w:r w:rsidR="00F41B65" w:rsidRPr="00D16570">
        <w:rPr>
          <w:rFonts w:ascii="Arial" w:hAnsi="Arial" w:cs="Arial"/>
          <w:i/>
          <w:lang w:eastAsia="cs-CZ"/>
        </w:rPr>
        <w:t xml:space="preserve">byt za </w:t>
      </w:r>
      <w:r w:rsidR="00520953">
        <w:rPr>
          <w:rFonts w:ascii="Arial" w:hAnsi="Arial" w:cs="Arial"/>
          <w:i/>
          <w:lang w:eastAsia="cs-CZ"/>
        </w:rPr>
        <w:t xml:space="preserve">mnoho </w:t>
      </w:r>
      <w:r w:rsidR="00F41B65" w:rsidRPr="00D16570">
        <w:rPr>
          <w:rFonts w:ascii="Arial" w:hAnsi="Arial" w:cs="Arial"/>
          <w:i/>
          <w:lang w:eastAsia="cs-CZ"/>
        </w:rPr>
        <w:t>milionů k</w:t>
      </w:r>
      <w:r w:rsidR="002E7504" w:rsidRPr="00D16570">
        <w:rPr>
          <w:rFonts w:ascii="Arial" w:hAnsi="Arial" w:cs="Arial"/>
          <w:i/>
          <w:lang w:eastAsia="cs-CZ"/>
        </w:rPr>
        <w:t>o</w:t>
      </w:r>
      <w:r w:rsidR="00F41B65" w:rsidRPr="00D16570">
        <w:rPr>
          <w:rFonts w:ascii="Arial" w:hAnsi="Arial" w:cs="Arial"/>
          <w:i/>
          <w:lang w:eastAsia="cs-CZ"/>
        </w:rPr>
        <w:t>r</w:t>
      </w:r>
      <w:r w:rsidR="002E7504" w:rsidRPr="00D16570">
        <w:rPr>
          <w:rFonts w:ascii="Arial" w:hAnsi="Arial" w:cs="Arial"/>
          <w:i/>
          <w:lang w:eastAsia="cs-CZ"/>
        </w:rPr>
        <w:t xml:space="preserve">un, prostě chtějí přijít a </w:t>
      </w:r>
      <w:r w:rsidR="00520953">
        <w:rPr>
          <w:rFonts w:ascii="Arial" w:hAnsi="Arial" w:cs="Arial"/>
          <w:i/>
          <w:lang w:eastAsia="cs-CZ"/>
        </w:rPr>
        <w:t>osahat si to</w:t>
      </w:r>
      <w:r w:rsidR="002E7504" w:rsidRPr="00D16570">
        <w:rPr>
          <w:rFonts w:ascii="Arial" w:hAnsi="Arial" w:cs="Arial"/>
          <w:i/>
          <w:lang w:eastAsia="cs-CZ"/>
        </w:rPr>
        <w:t>, do čeho své prostředky investují,“</w:t>
      </w:r>
      <w:r w:rsidR="002E7504">
        <w:rPr>
          <w:rFonts w:ascii="Arial" w:hAnsi="Arial" w:cs="Arial"/>
          <w:lang w:eastAsia="cs-CZ"/>
        </w:rPr>
        <w:t xml:space="preserve"> řekl šéf CENTRAL GROUP Dušan Kunovský. </w:t>
      </w:r>
      <w:r w:rsidR="005C2BCF">
        <w:rPr>
          <w:rFonts w:ascii="Arial" w:hAnsi="Arial" w:cs="Arial"/>
          <w:lang w:eastAsia="cs-CZ"/>
        </w:rPr>
        <w:t>Firma</w:t>
      </w:r>
      <w:r w:rsidR="002E7504">
        <w:rPr>
          <w:rFonts w:ascii="Arial" w:hAnsi="Arial" w:cs="Arial"/>
          <w:lang w:eastAsia="cs-CZ"/>
        </w:rPr>
        <w:t xml:space="preserve"> se proto rozhodl</w:t>
      </w:r>
      <w:r w:rsidR="005C2BCF">
        <w:rPr>
          <w:rFonts w:ascii="Arial" w:hAnsi="Arial" w:cs="Arial"/>
          <w:lang w:eastAsia="cs-CZ"/>
        </w:rPr>
        <w:t>a</w:t>
      </w:r>
      <w:r w:rsidR="002E7504">
        <w:rPr>
          <w:rFonts w:ascii="Arial" w:hAnsi="Arial" w:cs="Arial"/>
          <w:lang w:eastAsia="cs-CZ"/>
        </w:rPr>
        <w:t xml:space="preserve"> byty v prémiovém standardu prodávat plně dokončené. </w:t>
      </w:r>
      <w:r w:rsidR="00D16570">
        <w:rPr>
          <w:rFonts w:ascii="Arial" w:hAnsi="Arial" w:cs="Arial"/>
          <w:lang w:eastAsia="cs-CZ"/>
        </w:rPr>
        <w:t>I pokud jde o standardní nabídku</w:t>
      </w:r>
      <w:r w:rsidR="00F9260C">
        <w:rPr>
          <w:rFonts w:ascii="Arial" w:hAnsi="Arial" w:cs="Arial"/>
          <w:lang w:eastAsia="cs-CZ"/>
        </w:rPr>
        <w:t>,</w:t>
      </w:r>
      <w:r w:rsidR="00D16570">
        <w:rPr>
          <w:rFonts w:ascii="Arial" w:hAnsi="Arial" w:cs="Arial"/>
          <w:lang w:eastAsia="cs-CZ"/>
        </w:rPr>
        <w:t xml:space="preserve"> CENTRAL GROUP</w:t>
      </w:r>
      <w:r w:rsidR="002E7504">
        <w:rPr>
          <w:rFonts w:ascii="Arial" w:hAnsi="Arial" w:cs="Arial"/>
          <w:lang w:eastAsia="cs-CZ"/>
        </w:rPr>
        <w:t xml:space="preserve"> </w:t>
      </w:r>
      <w:r w:rsidR="00C36CF7">
        <w:rPr>
          <w:rFonts w:ascii="Arial" w:hAnsi="Arial" w:cs="Arial"/>
          <w:lang w:eastAsia="cs-CZ"/>
        </w:rPr>
        <w:t>dává</w:t>
      </w:r>
      <w:r w:rsidR="00D16570">
        <w:rPr>
          <w:rFonts w:ascii="Arial" w:hAnsi="Arial" w:cs="Arial"/>
          <w:lang w:eastAsia="cs-CZ"/>
        </w:rPr>
        <w:t xml:space="preserve"> do prodeje </w:t>
      </w:r>
      <w:r w:rsidR="00C36CF7">
        <w:rPr>
          <w:rFonts w:ascii="Arial" w:hAnsi="Arial" w:cs="Arial"/>
          <w:lang w:eastAsia="cs-CZ"/>
        </w:rPr>
        <w:t xml:space="preserve">vždy </w:t>
      </w:r>
      <w:r w:rsidR="002E7504">
        <w:rPr>
          <w:rFonts w:ascii="Arial" w:hAnsi="Arial" w:cs="Arial"/>
          <w:lang w:eastAsia="cs-CZ"/>
        </w:rPr>
        <w:t>jen byty již dokončené nebo rozestav</w:t>
      </w:r>
      <w:r w:rsidR="00802B2F">
        <w:rPr>
          <w:rFonts w:ascii="Arial" w:hAnsi="Arial" w:cs="Arial"/>
          <w:lang w:eastAsia="cs-CZ"/>
        </w:rPr>
        <w:t>ě</w:t>
      </w:r>
      <w:r w:rsidR="002E7504">
        <w:rPr>
          <w:rFonts w:ascii="Arial" w:hAnsi="Arial" w:cs="Arial"/>
          <w:lang w:eastAsia="cs-CZ"/>
        </w:rPr>
        <w:t>né</w:t>
      </w:r>
      <w:r w:rsidR="00520953">
        <w:rPr>
          <w:rFonts w:ascii="Arial" w:hAnsi="Arial" w:cs="Arial"/>
          <w:lang w:eastAsia="cs-CZ"/>
        </w:rPr>
        <w:t>, a to n</w:t>
      </w:r>
      <w:r w:rsidR="002E7504">
        <w:rPr>
          <w:rFonts w:ascii="Arial" w:hAnsi="Arial" w:cs="Arial"/>
          <w:lang w:eastAsia="cs-CZ"/>
        </w:rPr>
        <w:t xml:space="preserve">a rozdíl od jiných společností, které nabízejí </w:t>
      </w:r>
      <w:r w:rsidR="00F41B65">
        <w:rPr>
          <w:rFonts w:ascii="Arial" w:hAnsi="Arial" w:cs="Arial"/>
          <w:lang w:eastAsia="cs-CZ"/>
        </w:rPr>
        <w:t>zájemcům</w:t>
      </w:r>
      <w:r w:rsidR="002E7504">
        <w:rPr>
          <w:rFonts w:ascii="Arial" w:hAnsi="Arial" w:cs="Arial"/>
          <w:lang w:eastAsia="cs-CZ"/>
        </w:rPr>
        <w:t xml:space="preserve"> rezervační smlouvy na byty v neexistujících projektech, kde dosud nejsou vydaná příslušná povolení</w:t>
      </w:r>
      <w:r w:rsidR="00520953">
        <w:rPr>
          <w:rFonts w:ascii="Arial" w:hAnsi="Arial" w:cs="Arial"/>
          <w:lang w:eastAsia="cs-CZ"/>
        </w:rPr>
        <w:t xml:space="preserve"> a kde není vůbec jisté, zda budou realizovány</w:t>
      </w:r>
      <w:r w:rsidR="002E7504">
        <w:rPr>
          <w:rFonts w:ascii="Arial" w:hAnsi="Arial" w:cs="Arial"/>
          <w:lang w:eastAsia="cs-CZ"/>
        </w:rPr>
        <w:t>.</w:t>
      </w:r>
    </w:p>
    <w:p w:rsidR="002E7504" w:rsidRDefault="002E7504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D4C43" w:rsidRPr="00D16570" w:rsidRDefault="00CD4C43" w:rsidP="00CD4C43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Advent v exkluzivním prostředí Rezidence Park </w:t>
      </w:r>
      <w:proofErr w:type="spellStart"/>
      <w:r>
        <w:rPr>
          <w:rFonts w:ascii="Arial" w:hAnsi="Arial" w:cs="Arial"/>
          <w:b/>
          <w:lang w:eastAsia="cs-CZ"/>
        </w:rPr>
        <w:t>Nikolajka</w:t>
      </w:r>
      <w:proofErr w:type="spellEnd"/>
    </w:p>
    <w:p w:rsidR="009A7F4C" w:rsidRDefault="00086DE1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Svůj v</w:t>
      </w:r>
      <w:r w:rsidR="00461280">
        <w:rPr>
          <w:rFonts w:ascii="Arial" w:hAnsi="Arial" w:cs="Arial"/>
          <w:lang w:eastAsia="cs-CZ"/>
        </w:rPr>
        <w:t xml:space="preserve">lajkový projekt </w:t>
      </w:r>
      <w:r w:rsidR="009A7F4C">
        <w:rPr>
          <w:rFonts w:ascii="Arial" w:hAnsi="Arial" w:cs="Arial"/>
          <w:lang w:eastAsia="cs-CZ"/>
        </w:rPr>
        <w:t xml:space="preserve">exkluzivního segmentu </w:t>
      </w:r>
      <w:r w:rsidR="002E7504">
        <w:rPr>
          <w:rFonts w:ascii="Arial" w:hAnsi="Arial" w:cs="Arial"/>
          <w:lang w:eastAsia="cs-CZ"/>
        </w:rPr>
        <w:t>CENTRAL GROUP</w:t>
      </w:r>
      <w:r w:rsidR="009A7F4C">
        <w:rPr>
          <w:rFonts w:ascii="Arial" w:hAnsi="Arial" w:cs="Arial"/>
          <w:lang w:eastAsia="cs-CZ"/>
        </w:rPr>
        <w:t xml:space="preserve"> </w:t>
      </w:r>
      <w:r w:rsidR="00520953">
        <w:rPr>
          <w:rFonts w:ascii="Arial" w:hAnsi="Arial" w:cs="Arial"/>
          <w:lang w:eastAsia="cs-CZ"/>
        </w:rPr>
        <w:t>představil</w:t>
      </w:r>
      <w:r w:rsidR="009A7F4C">
        <w:rPr>
          <w:rFonts w:ascii="Arial" w:hAnsi="Arial" w:cs="Arial"/>
          <w:lang w:eastAsia="cs-CZ"/>
        </w:rPr>
        <w:t xml:space="preserve"> veřejnosti při dnech otevřených dveří </w:t>
      </w:r>
      <w:r w:rsidR="00520953">
        <w:rPr>
          <w:rFonts w:ascii="Arial" w:hAnsi="Arial" w:cs="Arial"/>
          <w:lang w:eastAsia="cs-CZ"/>
        </w:rPr>
        <w:t>v nedávné době</w:t>
      </w:r>
      <w:r w:rsidR="009A7F4C">
        <w:rPr>
          <w:rFonts w:ascii="Arial" w:hAnsi="Arial" w:cs="Arial"/>
          <w:lang w:eastAsia="cs-CZ"/>
        </w:rPr>
        <w:t xml:space="preserve">. </w:t>
      </w:r>
      <w:r w:rsidR="00520953">
        <w:rPr>
          <w:rFonts w:ascii="Arial" w:hAnsi="Arial" w:cs="Arial"/>
          <w:lang w:eastAsia="cs-CZ"/>
        </w:rPr>
        <w:t>Ú</w:t>
      </w:r>
      <w:r w:rsidR="009A7F4C">
        <w:rPr>
          <w:rFonts w:ascii="Arial" w:hAnsi="Arial" w:cs="Arial"/>
          <w:lang w:eastAsia="cs-CZ"/>
        </w:rPr>
        <w:t>spěch akce, kterou provázel neočekávaně velký zájem veřejnosti, přivedl společnost k rozhodnutí brány exkluzivního projektu otevřít</w:t>
      </w:r>
      <w:r w:rsidR="005C2BCF">
        <w:rPr>
          <w:rFonts w:ascii="Arial" w:hAnsi="Arial" w:cs="Arial"/>
          <w:lang w:eastAsia="cs-CZ"/>
        </w:rPr>
        <w:t xml:space="preserve"> v letošním roce</w:t>
      </w:r>
      <w:r w:rsidR="009A7F4C">
        <w:rPr>
          <w:rFonts w:ascii="Arial" w:hAnsi="Arial" w:cs="Arial"/>
          <w:lang w:eastAsia="cs-CZ"/>
        </w:rPr>
        <w:t xml:space="preserve"> </w:t>
      </w:r>
      <w:r w:rsidR="005356BA">
        <w:rPr>
          <w:rFonts w:ascii="Arial" w:hAnsi="Arial" w:cs="Arial"/>
          <w:lang w:eastAsia="cs-CZ"/>
        </w:rPr>
        <w:t>v</w:t>
      </w:r>
      <w:r w:rsidR="00856FDB">
        <w:rPr>
          <w:rFonts w:ascii="Arial" w:hAnsi="Arial" w:cs="Arial"/>
          <w:lang w:eastAsia="cs-CZ"/>
        </w:rPr>
        <w:t> </w:t>
      </w:r>
      <w:r w:rsidR="005356BA">
        <w:rPr>
          <w:rFonts w:ascii="Arial" w:hAnsi="Arial" w:cs="Arial"/>
          <w:lang w:eastAsia="cs-CZ"/>
        </w:rPr>
        <w:t>adventu</w:t>
      </w:r>
      <w:r w:rsidR="00856FDB">
        <w:rPr>
          <w:rFonts w:ascii="Arial" w:hAnsi="Arial" w:cs="Arial"/>
          <w:lang w:eastAsia="cs-CZ"/>
        </w:rPr>
        <w:t xml:space="preserve"> znovu</w:t>
      </w:r>
      <w:r w:rsidR="009A7F4C">
        <w:rPr>
          <w:rFonts w:ascii="Arial" w:hAnsi="Arial" w:cs="Arial"/>
          <w:lang w:eastAsia="cs-CZ"/>
        </w:rPr>
        <w:t>.</w:t>
      </w:r>
    </w:p>
    <w:p w:rsidR="009A7F4C" w:rsidRDefault="009A7F4C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16570" w:rsidRDefault="005356BA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Po všechny tři zbývající adventní víkendy </w:t>
      </w:r>
      <w:r w:rsidRPr="00C36CF7">
        <w:rPr>
          <w:rFonts w:ascii="Arial" w:hAnsi="Arial" w:cs="Arial"/>
          <w:b/>
          <w:lang w:eastAsia="cs-CZ"/>
        </w:rPr>
        <w:t xml:space="preserve">vždy od pátku do neděle od 12 do 17 hodin </w:t>
      </w:r>
      <w:r>
        <w:rPr>
          <w:rFonts w:ascii="Arial" w:hAnsi="Arial" w:cs="Arial"/>
          <w:lang w:eastAsia="cs-CZ"/>
        </w:rPr>
        <w:t>budou mít z</w:t>
      </w:r>
      <w:r w:rsidR="009A7F4C">
        <w:rPr>
          <w:rFonts w:ascii="Arial" w:hAnsi="Arial" w:cs="Arial"/>
          <w:lang w:eastAsia="cs-CZ"/>
        </w:rPr>
        <w:t xml:space="preserve">ájemci o exkluzivní bydlení možnost prohlédnout si </w:t>
      </w:r>
      <w:r w:rsidR="00856FDB">
        <w:rPr>
          <w:rFonts w:ascii="Arial" w:hAnsi="Arial" w:cs="Arial"/>
          <w:lang w:eastAsia="cs-CZ"/>
        </w:rPr>
        <w:t xml:space="preserve">nejen tři </w:t>
      </w:r>
      <w:proofErr w:type="spellStart"/>
      <w:r w:rsidR="00856FDB">
        <w:rPr>
          <w:rFonts w:ascii="Arial" w:hAnsi="Arial" w:cs="Arial"/>
          <w:lang w:eastAsia="cs-CZ"/>
        </w:rPr>
        <w:t>designově</w:t>
      </w:r>
      <w:proofErr w:type="spellEnd"/>
      <w:r w:rsidR="00856FDB">
        <w:rPr>
          <w:rFonts w:ascii="Arial" w:hAnsi="Arial" w:cs="Arial"/>
          <w:lang w:eastAsia="cs-CZ"/>
        </w:rPr>
        <w:t xml:space="preserve"> zařízené ukázkové byty, ale také </w:t>
      </w:r>
      <w:r w:rsidR="00D16570">
        <w:rPr>
          <w:rFonts w:ascii="Arial" w:hAnsi="Arial" w:cs="Arial"/>
          <w:lang w:eastAsia="cs-CZ"/>
        </w:rPr>
        <w:t xml:space="preserve">všechny </w:t>
      </w:r>
      <w:r w:rsidR="00086DE1">
        <w:rPr>
          <w:rFonts w:ascii="Arial" w:hAnsi="Arial" w:cs="Arial"/>
          <w:lang w:eastAsia="cs-CZ"/>
        </w:rPr>
        <w:t>zbývající dosud</w:t>
      </w:r>
      <w:r w:rsidR="00856FDB">
        <w:rPr>
          <w:rFonts w:ascii="Arial" w:hAnsi="Arial" w:cs="Arial"/>
          <w:lang w:eastAsia="cs-CZ"/>
        </w:rPr>
        <w:t xml:space="preserve"> </w:t>
      </w:r>
      <w:r w:rsidR="00D16570">
        <w:rPr>
          <w:rFonts w:ascii="Arial" w:hAnsi="Arial" w:cs="Arial"/>
          <w:lang w:eastAsia="cs-CZ"/>
        </w:rPr>
        <w:t xml:space="preserve">volné </w:t>
      </w:r>
      <w:r w:rsidR="00856FDB">
        <w:rPr>
          <w:rFonts w:ascii="Arial" w:hAnsi="Arial" w:cs="Arial"/>
          <w:lang w:eastAsia="cs-CZ"/>
        </w:rPr>
        <w:t xml:space="preserve">dokončené </w:t>
      </w:r>
      <w:r w:rsidR="00D16570">
        <w:rPr>
          <w:rFonts w:ascii="Arial" w:hAnsi="Arial" w:cs="Arial"/>
          <w:lang w:eastAsia="cs-CZ"/>
        </w:rPr>
        <w:t xml:space="preserve">byty v tomto </w:t>
      </w:r>
      <w:r w:rsidR="009A7F4C">
        <w:rPr>
          <w:rFonts w:ascii="Arial" w:hAnsi="Arial" w:cs="Arial"/>
          <w:lang w:eastAsia="cs-CZ"/>
        </w:rPr>
        <w:t>unikátní</w:t>
      </w:r>
      <w:r w:rsidR="00D16570">
        <w:rPr>
          <w:rFonts w:ascii="Arial" w:hAnsi="Arial" w:cs="Arial"/>
          <w:lang w:eastAsia="cs-CZ"/>
        </w:rPr>
        <w:t>m</w:t>
      </w:r>
      <w:r w:rsidR="009A7F4C">
        <w:rPr>
          <w:rFonts w:ascii="Arial" w:hAnsi="Arial" w:cs="Arial"/>
          <w:lang w:eastAsia="cs-CZ"/>
        </w:rPr>
        <w:t xml:space="preserve"> projekt</w:t>
      </w:r>
      <w:r w:rsidR="00D16570">
        <w:rPr>
          <w:rFonts w:ascii="Arial" w:hAnsi="Arial" w:cs="Arial"/>
          <w:lang w:eastAsia="cs-CZ"/>
        </w:rPr>
        <w:t>u</w:t>
      </w:r>
      <w:r w:rsidR="009A7F4C">
        <w:rPr>
          <w:rFonts w:ascii="Arial" w:hAnsi="Arial" w:cs="Arial"/>
          <w:lang w:eastAsia="cs-CZ"/>
        </w:rPr>
        <w:t xml:space="preserve"> na prestižní adrese</w:t>
      </w:r>
      <w:r w:rsidR="00D92C64">
        <w:rPr>
          <w:rFonts w:ascii="Arial" w:hAnsi="Arial" w:cs="Arial"/>
          <w:lang w:eastAsia="cs-CZ"/>
        </w:rPr>
        <w:t>. Budou ale také moci vydechnout v předvánočním shonu</w:t>
      </w:r>
      <w:r w:rsidR="00F9260C">
        <w:rPr>
          <w:rFonts w:ascii="Arial" w:hAnsi="Arial" w:cs="Arial"/>
          <w:lang w:eastAsia="cs-CZ"/>
        </w:rPr>
        <w:t>,</w:t>
      </w:r>
      <w:r w:rsidR="00D92C64">
        <w:rPr>
          <w:rFonts w:ascii="Arial" w:hAnsi="Arial" w:cs="Arial"/>
          <w:lang w:eastAsia="cs-CZ"/>
        </w:rPr>
        <w:t xml:space="preserve"> </w:t>
      </w:r>
      <w:r w:rsidR="009A7F4C">
        <w:rPr>
          <w:rFonts w:ascii="Arial" w:hAnsi="Arial" w:cs="Arial"/>
          <w:lang w:eastAsia="cs-CZ"/>
        </w:rPr>
        <w:t xml:space="preserve">prožít krásné pohodové chvíle v exkluzivním prostředí a vychutnat si například </w:t>
      </w:r>
      <w:r w:rsidR="00D16570">
        <w:rPr>
          <w:rFonts w:ascii="Arial" w:hAnsi="Arial" w:cs="Arial"/>
          <w:lang w:eastAsia="cs-CZ"/>
        </w:rPr>
        <w:t>vánoční cukroví</w:t>
      </w:r>
      <w:r>
        <w:rPr>
          <w:rFonts w:ascii="Arial" w:hAnsi="Arial" w:cs="Arial"/>
          <w:lang w:eastAsia="cs-CZ"/>
        </w:rPr>
        <w:t>, kávu a punč</w:t>
      </w:r>
      <w:r w:rsidR="00D16570">
        <w:rPr>
          <w:rFonts w:ascii="Arial" w:hAnsi="Arial" w:cs="Arial"/>
          <w:lang w:eastAsia="cs-CZ"/>
        </w:rPr>
        <w:t xml:space="preserve"> </w:t>
      </w:r>
      <w:r w:rsidR="009A7F4C">
        <w:rPr>
          <w:rFonts w:ascii="Arial" w:hAnsi="Arial" w:cs="Arial"/>
          <w:lang w:eastAsia="cs-CZ"/>
        </w:rPr>
        <w:t xml:space="preserve">na terase s úchvatným výhledem na pražské panorama. </w:t>
      </w:r>
    </w:p>
    <w:p w:rsidR="005356BA" w:rsidRDefault="005356BA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56A7B" w:rsidRDefault="00956A7B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56A7B" w:rsidRDefault="00956A7B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56A7B" w:rsidRDefault="00956A7B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56A7B" w:rsidRDefault="00956A7B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56A7B" w:rsidRDefault="00956A7B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9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lastRenderedPageBreak/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</w:t>
      </w:r>
      <w:r w:rsidR="003366AE">
        <w:rPr>
          <w:rFonts w:ascii="Arial" w:hAnsi="Arial" w:cs="Arial"/>
          <w:sz w:val="16"/>
          <w:szCs w:val="16"/>
          <w:lang w:eastAsia="cs-CZ"/>
        </w:rPr>
        <w:t xml:space="preserve"> více než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3366AE">
        <w:rPr>
          <w:rFonts w:ascii="Arial" w:hAnsi="Arial" w:cs="Arial"/>
          <w:sz w:val="16"/>
          <w:szCs w:val="16"/>
          <w:lang w:eastAsia="cs-CZ"/>
        </w:rPr>
        <w:t>2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výstavbu nových bytů a domů.   </w:t>
      </w:r>
    </w:p>
    <w:sectPr w:rsidR="00101297" w:rsidRPr="00136B59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80" w:rsidRDefault="00503280" w:rsidP="00655B14">
      <w:pPr>
        <w:spacing w:after="0" w:line="240" w:lineRule="auto"/>
      </w:pPr>
      <w:r>
        <w:separator/>
      </w:r>
    </w:p>
  </w:endnote>
  <w:endnote w:type="continuationSeparator" w:id="0">
    <w:p w:rsidR="00503280" w:rsidRDefault="00503280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80" w:rsidRDefault="00503280" w:rsidP="00655B14">
      <w:pPr>
        <w:spacing w:after="0" w:line="240" w:lineRule="auto"/>
      </w:pPr>
      <w:r>
        <w:separator/>
      </w:r>
    </w:p>
  </w:footnote>
  <w:footnote w:type="continuationSeparator" w:id="0">
    <w:p w:rsidR="00503280" w:rsidRDefault="00503280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11C83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4D69C3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1</w:t>
    </w:r>
    <w:r>
      <w:rPr>
        <w:color w:val="17365D"/>
        <w:sz w:val="30"/>
        <w:szCs w:val="30"/>
      </w:rPr>
      <w:t>2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>
      <w:rPr>
        <w:color w:val="17365D"/>
        <w:sz w:val="30"/>
        <w:szCs w:val="30"/>
      </w:rPr>
      <w:t>5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6AB3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86DE1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F76D9"/>
    <w:rsid w:val="001254FE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2878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69D8"/>
    <w:rsid w:val="002E7504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4915"/>
    <w:rsid w:val="003518E2"/>
    <w:rsid w:val="00354906"/>
    <w:rsid w:val="003629D5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4C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41D05"/>
    <w:rsid w:val="0045189F"/>
    <w:rsid w:val="00457B53"/>
    <w:rsid w:val="00461280"/>
    <w:rsid w:val="00463C79"/>
    <w:rsid w:val="004669A9"/>
    <w:rsid w:val="00470BAB"/>
    <w:rsid w:val="00474F5D"/>
    <w:rsid w:val="004755AC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230C"/>
    <w:rsid w:val="004D3EFE"/>
    <w:rsid w:val="004D69C3"/>
    <w:rsid w:val="004D6F71"/>
    <w:rsid w:val="004D718C"/>
    <w:rsid w:val="004E48FD"/>
    <w:rsid w:val="004E53EE"/>
    <w:rsid w:val="004F4589"/>
    <w:rsid w:val="005002D4"/>
    <w:rsid w:val="0050068F"/>
    <w:rsid w:val="00503280"/>
    <w:rsid w:val="005063E2"/>
    <w:rsid w:val="00506D83"/>
    <w:rsid w:val="00516528"/>
    <w:rsid w:val="005207A4"/>
    <w:rsid w:val="00520953"/>
    <w:rsid w:val="005226E6"/>
    <w:rsid w:val="00522A3F"/>
    <w:rsid w:val="00525388"/>
    <w:rsid w:val="00525770"/>
    <w:rsid w:val="00526B27"/>
    <w:rsid w:val="00532D97"/>
    <w:rsid w:val="00534219"/>
    <w:rsid w:val="005356BA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2BCF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F4A"/>
    <w:rsid w:val="007463F6"/>
    <w:rsid w:val="00751B24"/>
    <w:rsid w:val="00751CDA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62ED"/>
    <w:rsid w:val="007E0D15"/>
    <w:rsid w:val="007F0C40"/>
    <w:rsid w:val="007F66CD"/>
    <w:rsid w:val="007F6811"/>
    <w:rsid w:val="00800E1E"/>
    <w:rsid w:val="00802B2F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4640E"/>
    <w:rsid w:val="00847DB4"/>
    <w:rsid w:val="00852746"/>
    <w:rsid w:val="00855913"/>
    <w:rsid w:val="00856FDB"/>
    <w:rsid w:val="00857E38"/>
    <w:rsid w:val="00862EFD"/>
    <w:rsid w:val="00867A1B"/>
    <w:rsid w:val="008722DF"/>
    <w:rsid w:val="00873AC5"/>
    <w:rsid w:val="008774E5"/>
    <w:rsid w:val="008824CF"/>
    <w:rsid w:val="008872BA"/>
    <w:rsid w:val="00890210"/>
    <w:rsid w:val="00892F3A"/>
    <w:rsid w:val="00894763"/>
    <w:rsid w:val="008949FC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6A7B"/>
    <w:rsid w:val="0095787C"/>
    <w:rsid w:val="00961E63"/>
    <w:rsid w:val="00966597"/>
    <w:rsid w:val="00967406"/>
    <w:rsid w:val="00974F08"/>
    <w:rsid w:val="00980CE7"/>
    <w:rsid w:val="00983964"/>
    <w:rsid w:val="00987340"/>
    <w:rsid w:val="009A6C2C"/>
    <w:rsid w:val="009A7F4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01A93"/>
    <w:rsid w:val="00A148D8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768B2"/>
    <w:rsid w:val="00A81BE1"/>
    <w:rsid w:val="00A829ED"/>
    <w:rsid w:val="00A9678E"/>
    <w:rsid w:val="00AA0FAC"/>
    <w:rsid w:val="00AB1126"/>
    <w:rsid w:val="00AB1FC1"/>
    <w:rsid w:val="00AB25F5"/>
    <w:rsid w:val="00AB4EEC"/>
    <w:rsid w:val="00AB64DE"/>
    <w:rsid w:val="00AB6F19"/>
    <w:rsid w:val="00AC17FA"/>
    <w:rsid w:val="00AD38CE"/>
    <w:rsid w:val="00AD3ACF"/>
    <w:rsid w:val="00AD7816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12D"/>
    <w:rsid w:val="00C3325A"/>
    <w:rsid w:val="00C36CF7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C43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5A19"/>
    <w:rsid w:val="00D16570"/>
    <w:rsid w:val="00D175CF"/>
    <w:rsid w:val="00D2266B"/>
    <w:rsid w:val="00D24422"/>
    <w:rsid w:val="00D302F0"/>
    <w:rsid w:val="00D309A0"/>
    <w:rsid w:val="00D3268D"/>
    <w:rsid w:val="00D330F4"/>
    <w:rsid w:val="00D34AB7"/>
    <w:rsid w:val="00D40558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C6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31011"/>
    <w:rsid w:val="00F33188"/>
    <w:rsid w:val="00F33B8F"/>
    <w:rsid w:val="00F34505"/>
    <w:rsid w:val="00F36A4D"/>
    <w:rsid w:val="00F40767"/>
    <w:rsid w:val="00F41B65"/>
    <w:rsid w:val="00F64DA9"/>
    <w:rsid w:val="00F66BB9"/>
    <w:rsid w:val="00F71634"/>
    <w:rsid w:val="00F80AF7"/>
    <w:rsid w:val="00F82D52"/>
    <w:rsid w:val="00F83112"/>
    <w:rsid w:val="00F86F64"/>
    <w:rsid w:val="00F91226"/>
    <w:rsid w:val="00F9260C"/>
    <w:rsid w:val="00F92C0A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paragraph" w:styleId="Odstavecseseznamem">
    <w:name w:val="List Paragraph"/>
    <w:basedOn w:val="Normln"/>
    <w:uiPriority w:val="34"/>
    <w:qFormat/>
    <w:rsid w:val="00461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paragraph" w:styleId="Odstavecseseznamem">
    <w:name w:val="List Paragraph"/>
    <w:basedOn w:val="Normln"/>
    <w:uiPriority w:val="34"/>
    <w:qFormat/>
    <w:rsid w:val="0046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EEBB-2057-4213-8E7E-73EA3C85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3</cp:revision>
  <cp:lastPrinted>2015-11-30T13:17:00Z</cp:lastPrinted>
  <dcterms:created xsi:type="dcterms:W3CDTF">2015-12-01T09:49:00Z</dcterms:created>
  <dcterms:modified xsi:type="dcterms:W3CDTF">2015-12-01T11:49:00Z</dcterms:modified>
</cp:coreProperties>
</file>