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F" w:rsidRDefault="00562F0D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Top developerů: </w:t>
      </w:r>
      <w:proofErr w:type="spellStart"/>
      <w:r w:rsidR="0069106E"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 w:rsidR="0069106E"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D75894">
        <w:rPr>
          <w:rFonts w:ascii="Arial Black" w:hAnsi="Arial Black"/>
          <w:color w:val="000000" w:themeColor="text1"/>
          <w:sz w:val="28"/>
          <w:szCs w:val="28"/>
        </w:rPr>
        <w:t xml:space="preserve"> za první čtvrtletí suverénní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456D67" w:rsidRPr="00E77AED" w:rsidRDefault="002C4DCA" w:rsidP="0065030F">
      <w:pPr>
        <w:spacing w:after="0"/>
        <w:contextualSpacing/>
        <w:jc w:val="both"/>
        <w:rPr>
          <w:rFonts w:ascii="Arial" w:hAnsi="Arial" w:cs="Arial"/>
          <w:b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D75894">
        <w:rPr>
          <w:rFonts w:ascii="Arial" w:hAnsi="Arial" w:cs="Arial"/>
          <w:i/>
          <w:lang w:eastAsia="cs-CZ"/>
        </w:rPr>
        <w:t>2</w:t>
      </w:r>
      <w:r w:rsidR="00E30FC7">
        <w:rPr>
          <w:rFonts w:ascii="Arial" w:hAnsi="Arial" w:cs="Arial"/>
          <w:i/>
          <w:lang w:eastAsia="cs-CZ"/>
        </w:rPr>
        <w:t>6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D75894">
        <w:rPr>
          <w:rFonts w:ascii="Arial" w:hAnsi="Arial" w:cs="Arial"/>
          <w:i/>
          <w:lang w:eastAsia="cs-CZ"/>
        </w:rPr>
        <w:t>6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E22C63">
        <w:rPr>
          <w:rFonts w:ascii="Arial" w:hAnsi="Arial" w:cs="Arial"/>
          <w:i/>
          <w:lang w:eastAsia="cs-CZ"/>
        </w:rPr>
        <w:t>8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bookmarkStart w:id="0" w:name="_Hlk483909888"/>
      <w:r w:rsidR="00143D03">
        <w:rPr>
          <w:rFonts w:ascii="Arial" w:hAnsi="Arial" w:cs="Arial"/>
          <w:i/>
          <w:lang w:eastAsia="cs-CZ"/>
        </w:rPr>
        <w:t xml:space="preserve"> </w:t>
      </w:r>
      <w:r w:rsidR="00D75894" w:rsidRPr="00D75894">
        <w:rPr>
          <w:rFonts w:ascii="Arial" w:hAnsi="Arial" w:cs="Arial"/>
          <w:b/>
          <w:lang w:eastAsia="cs-CZ"/>
        </w:rPr>
        <w:t>Největší český rezidenč</w:t>
      </w:r>
      <w:r w:rsidR="00D75894">
        <w:rPr>
          <w:rFonts w:ascii="Arial" w:hAnsi="Arial" w:cs="Arial"/>
          <w:b/>
          <w:lang w:eastAsia="cs-CZ"/>
        </w:rPr>
        <w:t xml:space="preserve">ní stavitel bytů </w:t>
      </w:r>
      <w:proofErr w:type="spellStart"/>
      <w:r w:rsidR="00D75894">
        <w:rPr>
          <w:rFonts w:ascii="Arial" w:hAnsi="Arial" w:cs="Arial"/>
          <w:b/>
          <w:lang w:eastAsia="cs-CZ"/>
        </w:rPr>
        <w:t>Central</w:t>
      </w:r>
      <w:proofErr w:type="spellEnd"/>
      <w:r w:rsidR="00D75894">
        <w:rPr>
          <w:rFonts w:ascii="Arial" w:hAnsi="Arial" w:cs="Arial"/>
          <w:b/>
          <w:lang w:eastAsia="cs-CZ"/>
        </w:rPr>
        <w:t xml:space="preserve"> Group si i v prvn</w:t>
      </w:r>
      <w:r w:rsidR="003808C7">
        <w:rPr>
          <w:rFonts w:ascii="Arial" w:hAnsi="Arial" w:cs="Arial"/>
          <w:b/>
          <w:lang w:eastAsia="cs-CZ"/>
        </w:rPr>
        <w:t>ím čtvrtletí tohoto roku udržel</w:t>
      </w:r>
      <w:bookmarkStart w:id="1" w:name="_GoBack"/>
      <w:bookmarkEnd w:id="1"/>
      <w:r w:rsidR="00D75894">
        <w:rPr>
          <w:rFonts w:ascii="Arial" w:hAnsi="Arial" w:cs="Arial"/>
          <w:b/>
          <w:lang w:eastAsia="cs-CZ"/>
        </w:rPr>
        <w:t xml:space="preserve"> s přehledem nejvyšší podíl v počtu prodaných bytů v Praze. Za první tři m</w:t>
      </w:r>
      <w:r w:rsidR="00C210D6">
        <w:rPr>
          <w:rFonts w:ascii="Arial" w:hAnsi="Arial" w:cs="Arial"/>
          <w:b/>
          <w:lang w:eastAsia="cs-CZ"/>
        </w:rPr>
        <w:t>ěsíce roku 2018 prodal 229 bytů</w:t>
      </w:r>
      <w:r w:rsidR="00D75894">
        <w:rPr>
          <w:rFonts w:ascii="Arial" w:hAnsi="Arial" w:cs="Arial"/>
          <w:b/>
          <w:lang w:eastAsia="cs-CZ"/>
        </w:rPr>
        <w:t xml:space="preserve"> a z pražského koláče si ukrojil téměř 20 procent. </w:t>
      </w:r>
      <w:r w:rsidR="0069106E">
        <w:rPr>
          <w:rFonts w:ascii="Arial" w:hAnsi="Arial" w:cs="Arial"/>
          <w:b/>
          <w:lang w:eastAsia="cs-CZ"/>
        </w:rPr>
        <w:t>S velkým odstupem následuje společnost</w:t>
      </w:r>
      <w:r w:rsidR="00D75894">
        <w:rPr>
          <w:rFonts w:ascii="Arial" w:hAnsi="Arial" w:cs="Arial"/>
          <w:b/>
          <w:lang w:eastAsia="cs-CZ"/>
        </w:rPr>
        <w:t xml:space="preserve"> </w:t>
      </w:r>
      <w:proofErr w:type="spellStart"/>
      <w:r w:rsidR="00D75894">
        <w:rPr>
          <w:rFonts w:ascii="Arial" w:hAnsi="Arial" w:cs="Arial"/>
          <w:b/>
          <w:lang w:eastAsia="cs-CZ"/>
        </w:rPr>
        <w:t>Finep</w:t>
      </w:r>
      <w:proofErr w:type="spellEnd"/>
      <w:r w:rsidR="00C210D6">
        <w:rPr>
          <w:rFonts w:ascii="Arial" w:hAnsi="Arial" w:cs="Arial"/>
          <w:b/>
          <w:lang w:eastAsia="cs-CZ"/>
        </w:rPr>
        <w:t xml:space="preserve"> do první</w:t>
      </w:r>
      <w:r w:rsidR="00E77AED">
        <w:rPr>
          <w:rFonts w:ascii="Arial" w:hAnsi="Arial" w:cs="Arial"/>
          <w:b/>
          <w:lang w:eastAsia="cs-CZ"/>
        </w:rPr>
        <w:t xml:space="preserve"> </w:t>
      </w:r>
      <w:r w:rsidR="00C210D6">
        <w:rPr>
          <w:rFonts w:ascii="Arial" w:hAnsi="Arial" w:cs="Arial"/>
          <w:b/>
          <w:lang w:eastAsia="cs-CZ"/>
        </w:rPr>
        <w:t>trojky se vešla i</w:t>
      </w:r>
      <w:r w:rsidR="00D75894">
        <w:rPr>
          <w:rFonts w:ascii="Arial" w:hAnsi="Arial" w:cs="Arial"/>
          <w:b/>
          <w:lang w:eastAsia="cs-CZ"/>
        </w:rPr>
        <w:t xml:space="preserve"> společnost </w:t>
      </w:r>
      <w:proofErr w:type="spellStart"/>
      <w:r w:rsidR="00D75894">
        <w:rPr>
          <w:rFonts w:ascii="Arial" w:hAnsi="Arial" w:cs="Arial"/>
          <w:b/>
          <w:lang w:eastAsia="cs-CZ"/>
        </w:rPr>
        <w:t>Vivus</w:t>
      </w:r>
      <w:proofErr w:type="spellEnd"/>
      <w:r w:rsidR="00D75894">
        <w:rPr>
          <w:rFonts w:ascii="Arial" w:hAnsi="Arial" w:cs="Arial"/>
          <w:b/>
          <w:lang w:eastAsia="cs-CZ"/>
        </w:rPr>
        <w:t>. Celkem developeři v Praze</w:t>
      </w:r>
      <w:r w:rsidR="00946B53">
        <w:rPr>
          <w:rFonts w:ascii="Arial" w:hAnsi="Arial" w:cs="Arial"/>
          <w:b/>
          <w:lang w:eastAsia="cs-CZ"/>
        </w:rPr>
        <w:t xml:space="preserve"> prodali v prvním čtvrtletí 1200</w:t>
      </w:r>
      <w:r w:rsidR="00D75894">
        <w:rPr>
          <w:rFonts w:ascii="Arial" w:hAnsi="Arial" w:cs="Arial"/>
          <w:b/>
          <w:lang w:eastAsia="cs-CZ"/>
        </w:rPr>
        <w:t xml:space="preserve"> bytů. </w:t>
      </w:r>
      <w:r w:rsidR="0069106E">
        <w:rPr>
          <w:rFonts w:ascii="Arial" w:hAnsi="Arial" w:cs="Arial"/>
          <w:b/>
          <w:lang w:eastAsia="cs-CZ"/>
        </w:rPr>
        <w:t xml:space="preserve">Oproti </w:t>
      </w:r>
      <w:r w:rsidR="00D75894">
        <w:rPr>
          <w:rFonts w:ascii="Arial" w:hAnsi="Arial" w:cs="Arial"/>
          <w:b/>
          <w:lang w:eastAsia="cs-CZ"/>
        </w:rPr>
        <w:t>stejnému období roku 2017</w:t>
      </w:r>
      <w:r w:rsidR="0069106E">
        <w:rPr>
          <w:rFonts w:ascii="Arial" w:hAnsi="Arial" w:cs="Arial"/>
          <w:b/>
          <w:lang w:eastAsia="cs-CZ"/>
        </w:rPr>
        <w:t xml:space="preserve"> </w:t>
      </w:r>
      <w:r w:rsidR="00C210D6">
        <w:rPr>
          <w:rFonts w:ascii="Arial" w:hAnsi="Arial" w:cs="Arial"/>
          <w:b/>
          <w:lang w:eastAsia="cs-CZ"/>
        </w:rPr>
        <w:t>to ale bylo</w:t>
      </w:r>
      <w:r w:rsidR="0069106E">
        <w:rPr>
          <w:rFonts w:ascii="Arial" w:hAnsi="Arial" w:cs="Arial"/>
          <w:b/>
          <w:lang w:eastAsia="cs-CZ"/>
        </w:rPr>
        <w:t xml:space="preserve"> o </w:t>
      </w:r>
      <w:r w:rsidR="00946B53">
        <w:rPr>
          <w:rFonts w:ascii="Arial" w:hAnsi="Arial" w:cs="Arial"/>
          <w:b/>
          <w:lang w:eastAsia="cs-CZ"/>
        </w:rPr>
        <w:t>150</w:t>
      </w:r>
      <w:r w:rsidR="0069106E">
        <w:rPr>
          <w:rFonts w:ascii="Arial" w:hAnsi="Arial" w:cs="Arial"/>
          <w:b/>
          <w:lang w:eastAsia="cs-CZ"/>
        </w:rPr>
        <w:t xml:space="preserve"> bytů méně, což znamená </w:t>
      </w:r>
      <w:r w:rsidR="00D75894">
        <w:rPr>
          <w:rFonts w:ascii="Arial" w:hAnsi="Arial" w:cs="Arial"/>
          <w:b/>
          <w:lang w:eastAsia="cs-CZ"/>
        </w:rPr>
        <w:t>pokles</w:t>
      </w:r>
      <w:r w:rsidR="000263BE">
        <w:rPr>
          <w:rFonts w:ascii="Arial" w:hAnsi="Arial" w:cs="Arial"/>
          <w:b/>
          <w:lang w:eastAsia="cs-CZ"/>
        </w:rPr>
        <w:t xml:space="preserve"> trhu o </w:t>
      </w:r>
      <w:r w:rsidR="00946B53">
        <w:rPr>
          <w:rFonts w:ascii="Arial" w:hAnsi="Arial" w:cs="Arial"/>
          <w:b/>
          <w:lang w:eastAsia="cs-CZ"/>
        </w:rPr>
        <w:t>11</w:t>
      </w:r>
      <w:r w:rsidR="000263BE">
        <w:rPr>
          <w:rFonts w:ascii="Arial" w:hAnsi="Arial" w:cs="Arial"/>
          <w:b/>
          <w:lang w:eastAsia="cs-CZ"/>
        </w:rPr>
        <w:t xml:space="preserve"> procent.</w:t>
      </w:r>
      <w:r w:rsidR="00946B53">
        <w:rPr>
          <w:rFonts w:ascii="Arial" w:hAnsi="Arial" w:cs="Arial"/>
          <w:b/>
          <w:lang w:eastAsia="cs-CZ"/>
        </w:rPr>
        <w:t xml:space="preserve"> </w:t>
      </w:r>
      <w:r w:rsidR="00017F09">
        <w:rPr>
          <w:rFonts w:ascii="Arial" w:hAnsi="Arial" w:cs="Arial"/>
          <w:b/>
          <w:lang w:eastAsia="cs-CZ"/>
        </w:rPr>
        <w:t xml:space="preserve">Vyplývá to ze společných analýz firem </w:t>
      </w:r>
      <w:proofErr w:type="spellStart"/>
      <w:r w:rsidR="00017F09">
        <w:rPr>
          <w:rFonts w:ascii="Arial" w:hAnsi="Arial" w:cs="Arial"/>
          <w:b/>
          <w:lang w:eastAsia="cs-CZ"/>
        </w:rPr>
        <w:t>Trigema</w:t>
      </w:r>
      <w:proofErr w:type="spellEnd"/>
      <w:r w:rsidR="00017F09">
        <w:rPr>
          <w:rFonts w:ascii="Arial" w:hAnsi="Arial" w:cs="Arial"/>
          <w:b/>
          <w:lang w:eastAsia="cs-CZ"/>
        </w:rPr>
        <w:t xml:space="preserve">, Skanska Reality a </w:t>
      </w:r>
      <w:proofErr w:type="spellStart"/>
      <w:r w:rsidR="00017F09">
        <w:rPr>
          <w:rFonts w:ascii="Arial" w:hAnsi="Arial" w:cs="Arial"/>
          <w:b/>
          <w:lang w:eastAsia="cs-CZ"/>
        </w:rPr>
        <w:t>Central</w:t>
      </w:r>
      <w:proofErr w:type="spellEnd"/>
      <w:r w:rsidR="00017F09">
        <w:rPr>
          <w:rFonts w:ascii="Arial" w:hAnsi="Arial" w:cs="Arial"/>
          <w:b/>
          <w:lang w:eastAsia="cs-CZ"/>
        </w:rPr>
        <w:t xml:space="preserve"> Group. </w:t>
      </w:r>
      <w:r w:rsidR="00946B53">
        <w:rPr>
          <w:rFonts w:ascii="Arial" w:hAnsi="Arial" w:cs="Arial"/>
          <w:b/>
          <w:lang w:eastAsia="cs-CZ"/>
        </w:rPr>
        <w:t>Jestliže bude současné</w:t>
      </w:r>
      <w:r w:rsidR="00E77AED">
        <w:rPr>
          <w:rFonts w:ascii="Arial" w:hAnsi="Arial" w:cs="Arial"/>
          <w:b/>
          <w:lang w:eastAsia="cs-CZ"/>
        </w:rPr>
        <w:t xml:space="preserve"> pomalé tempo prodeje pokračovat i nadále, </w:t>
      </w:r>
      <w:r w:rsidR="00E77AED" w:rsidRPr="00E77AED">
        <w:rPr>
          <w:rFonts w:ascii="Arial" w:hAnsi="Arial" w:cs="Arial"/>
          <w:b/>
        </w:rPr>
        <w:t>za celý rok</w:t>
      </w:r>
      <w:r w:rsidR="00E77AED">
        <w:rPr>
          <w:rFonts w:ascii="Arial" w:hAnsi="Arial" w:cs="Arial"/>
          <w:b/>
        </w:rPr>
        <w:t xml:space="preserve"> se v Praze prodá jen okolo 4</w:t>
      </w:r>
      <w:r w:rsidR="00E77AED" w:rsidRPr="00E77AED">
        <w:rPr>
          <w:rFonts w:ascii="Arial" w:hAnsi="Arial" w:cs="Arial"/>
          <w:b/>
        </w:rPr>
        <w:t>800 bytů</w:t>
      </w:r>
      <w:r w:rsidR="00E77AED">
        <w:rPr>
          <w:rFonts w:ascii="Arial" w:hAnsi="Arial" w:cs="Arial"/>
          <w:b/>
        </w:rPr>
        <w:t xml:space="preserve">, což by znamenalo o </w:t>
      </w:r>
      <w:r w:rsidR="00017F09">
        <w:rPr>
          <w:rFonts w:ascii="Arial" w:hAnsi="Arial" w:cs="Arial"/>
          <w:b/>
        </w:rPr>
        <w:t>700 bytů méně, než v roce 2017.</w:t>
      </w:r>
    </w:p>
    <w:p w:rsidR="000978E5" w:rsidRDefault="000978E5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15E56" w:rsidRPr="00C210D6" w:rsidRDefault="002C019F" w:rsidP="00AE27F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210D6">
        <w:rPr>
          <w:rFonts w:ascii="Arial" w:hAnsi="Arial" w:cs="Arial"/>
          <w:lang w:eastAsia="cs-CZ"/>
        </w:rPr>
        <w:t xml:space="preserve">Nejvíce nových bytů v Praze prodala za první čtvrtletí roku 2018 </w:t>
      </w:r>
      <w:r w:rsidR="003248BD" w:rsidRPr="00C210D6">
        <w:rPr>
          <w:rFonts w:ascii="Arial" w:hAnsi="Arial" w:cs="Arial"/>
          <w:lang w:eastAsia="cs-CZ"/>
        </w:rPr>
        <w:t xml:space="preserve">společnost </w:t>
      </w:r>
      <w:proofErr w:type="spellStart"/>
      <w:r w:rsidR="003248BD" w:rsidRPr="00C210D6">
        <w:rPr>
          <w:rFonts w:ascii="Arial" w:hAnsi="Arial" w:cs="Arial"/>
          <w:lang w:eastAsia="cs-CZ"/>
        </w:rPr>
        <w:t>Central</w:t>
      </w:r>
      <w:proofErr w:type="spellEnd"/>
      <w:r w:rsidR="003248BD" w:rsidRPr="00C210D6">
        <w:rPr>
          <w:rFonts w:ascii="Arial" w:hAnsi="Arial" w:cs="Arial"/>
          <w:lang w:eastAsia="cs-CZ"/>
        </w:rPr>
        <w:t xml:space="preserve"> Group a s velkým náskokem </w:t>
      </w:r>
      <w:r w:rsidRPr="00C210D6">
        <w:rPr>
          <w:rFonts w:ascii="Arial" w:hAnsi="Arial" w:cs="Arial"/>
          <w:lang w:eastAsia="cs-CZ"/>
        </w:rPr>
        <w:t>dlouhodobě drží</w:t>
      </w:r>
      <w:r w:rsidR="003248BD" w:rsidRPr="00C210D6">
        <w:rPr>
          <w:rFonts w:ascii="Arial" w:hAnsi="Arial" w:cs="Arial"/>
          <w:lang w:eastAsia="cs-CZ"/>
        </w:rPr>
        <w:t xml:space="preserve"> pozici jedničky na t</w:t>
      </w:r>
      <w:r w:rsidRPr="00C210D6">
        <w:rPr>
          <w:rFonts w:ascii="Arial" w:hAnsi="Arial" w:cs="Arial"/>
          <w:lang w:eastAsia="cs-CZ"/>
        </w:rPr>
        <w:t>rhu nového bydlení. S podílem 19</w:t>
      </w:r>
      <w:r w:rsidR="003248BD" w:rsidRPr="00C210D6">
        <w:rPr>
          <w:rFonts w:ascii="Arial" w:hAnsi="Arial" w:cs="Arial"/>
          <w:lang w:eastAsia="cs-CZ"/>
        </w:rPr>
        <w:t>,</w:t>
      </w:r>
      <w:r w:rsidRPr="00C210D6">
        <w:rPr>
          <w:rFonts w:ascii="Arial" w:hAnsi="Arial" w:cs="Arial"/>
          <w:lang w:eastAsia="cs-CZ"/>
        </w:rPr>
        <w:t>1</w:t>
      </w:r>
      <w:r w:rsidR="003248BD" w:rsidRPr="00C210D6">
        <w:rPr>
          <w:rFonts w:ascii="Arial" w:hAnsi="Arial" w:cs="Arial"/>
          <w:lang w:eastAsia="cs-CZ"/>
        </w:rPr>
        <w:t xml:space="preserve"> procenta je s převahou největším prodejcem nových pražských bytů. S velkým odstupem</w:t>
      </w:r>
      <w:r w:rsidR="00E0727B" w:rsidRPr="00C210D6">
        <w:rPr>
          <w:rFonts w:ascii="Arial" w:hAnsi="Arial" w:cs="Arial"/>
          <w:lang w:eastAsia="cs-CZ"/>
        </w:rPr>
        <w:t xml:space="preserve"> </w:t>
      </w:r>
      <w:r w:rsidR="003248BD" w:rsidRPr="00C210D6">
        <w:rPr>
          <w:rFonts w:ascii="Arial" w:hAnsi="Arial" w:cs="Arial"/>
          <w:lang w:eastAsia="cs-CZ"/>
        </w:rPr>
        <w:t xml:space="preserve">jsou za </w:t>
      </w:r>
      <w:r w:rsidR="0037674A">
        <w:rPr>
          <w:rFonts w:ascii="Arial" w:hAnsi="Arial" w:cs="Arial"/>
          <w:lang w:eastAsia="cs-CZ"/>
        </w:rPr>
        <w:t xml:space="preserve">ní </w:t>
      </w:r>
      <w:r w:rsidR="003248BD" w:rsidRPr="00C210D6">
        <w:rPr>
          <w:rFonts w:ascii="Arial" w:hAnsi="Arial" w:cs="Arial"/>
          <w:lang w:eastAsia="cs-CZ"/>
        </w:rPr>
        <w:t xml:space="preserve">společnosti </w:t>
      </w:r>
      <w:proofErr w:type="spellStart"/>
      <w:r w:rsidRPr="00C210D6">
        <w:rPr>
          <w:rFonts w:ascii="Arial" w:hAnsi="Arial" w:cs="Arial"/>
          <w:lang w:eastAsia="cs-CZ"/>
        </w:rPr>
        <w:t>Finep</w:t>
      </w:r>
      <w:proofErr w:type="spellEnd"/>
      <w:r w:rsidR="003248BD" w:rsidRPr="00C210D6">
        <w:rPr>
          <w:rFonts w:ascii="Arial" w:hAnsi="Arial" w:cs="Arial"/>
          <w:lang w:eastAsia="cs-CZ"/>
        </w:rPr>
        <w:t xml:space="preserve"> a </w:t>
      </w:r>
      <w:proofErr w:type="spellStart"/>
      <w:r w:rsidRPr="00C210D6">
        <w:rPr>
          <w:rFonts w:ascii="Arial" w:hAnsi="Arial" w:cs="Arial"/>
          <w:lang w:eastAsia="cs-CZ"/>
        </w:rPr>
        <w:t>Vivus</w:t>
      </w:r>
      <w:proofErr w:type="spellEnd"/>
      <w:r w:rsidR="003248BD" w:rsidRPr="00C210D6">
        <w:rPr>
          <w:rFonts w:ascii="Arial" w:hAnsi="Arial" w:cs="Arial"/>
          <w:lang w:eastAsia="cs-CZ"/>
        </w:rPr>
        <w:t>, jejichž podíl na prodaných bytec</w:t>
      </w:r>
      <w:r w:rsidRPr="00C210D6">
        <w:rPr>
          <w:rFonts w:ascii="Arial" w:hAnsi="Arial" w:cs="Arial"/>
          <w:lang w:eastAsia="cs-CZ"/>
        </w:rPr>
        <w:t>h v Praze byl v prvním čtvrtletí 13,5 procenta (162</w:t>
      </w:r>
      <w:r w:rsidR="003248BD" w:rsidRPr="00C210D6">
        <w:rPr>
          <w:rFonts w:ascii="Arial" w:hAnsi="Arial" w:cs="Arial"/>
          <w:lang w:eastAsia="cs-CZ"/>
        </w:rPr>
        <w:t xml:space="preserve"> bytů), resp. 6,</w:t>
      </w:r>
      <w:r w:rsidRPr="00C210D6">
        <w:rPr>
          <w:rFonts w:ascii="Arial" w:hAnsi="Arial" w:cs="Arial"/>
          <w:lang w:eastAsia="cs-CZ"/>
        </w:rPr>
        <w:t>2 procenta (74</w:t>
      </w:r>
      <w:r w:rsidR="003248BD" w:rsidRPr="00C210D6">
        <w:rPr>
          <w:rFonts w:ascii="Arial" w:hAnsi="Arial" w:cs="Arial"/>
          <w:lang w:eastAsia="cs-CZ"/>
        </w:rPr>
        <w:t xml:space="preserve"> bytů). </w:t>
      </w:r>
      <w:r w:rsidR="00E0727B" w:rsidRPr="00C210D6">
        <w:rPr>
          <w:rFonts w:ascii="Arial" w:hAnsi="Arial" w:cs="Arial"/>
          <w:lang w:eastAsia="cs-CZ"/>
        </w:rPr>
        <w:t>P</w:t>
      </w:r>
      <w:r w:rsidR="00843F0B" w:rsidRPr="00C210D6">
        <w:rPr>
          <w:rFonts w:ascii="Arial" w:hAnsi="Arial" w:cs="Arial"/>
          <w:lang w:eastAsia="cs-CZ"/>
        </w:rPr>
        <w:t>rvní tři developeři si</w:t>
      </w:r>
      <w:r w:rsidR="00C210D6" w:rsidRPr="00C210D6">
        <w:rPr>
          <w:rFonts w:ascii="Arial" w:hAnsi="Arial" w:cs="Arial"/>
          <w:lang w:eastAsia="cs-CZ"/>
        </w:rPr>
        <w:t xml:space="preserve"> tedy</w:t>
      </w:r>
      <w:r w:rsidR="00843F0B" w:rsidRPr="00C210D6">
        <w:rPr>
          <w:rFonts w:ascii="Arial" w:hAnsi="Arial" w:cs="Arial"/>
          <w:lang w:eastAsia="cs-CZ"/>
        </w:rPr>
        <w:t xml:space="preserve"> z trh</w:t>
      </w:r>
      <w:r w:rsidR="008C2D8B" w:rsidRPr="00C210D6">
        <w:rPr>
          <w:rFonts w:ascii="Arial" w:hAnsi="Arial" w:cs="Arial"/>
          <w:lang w:eastAsia="cs-CZ"/>
        </w:rPr>
        <w:t>u ukrojili</w:t>
      </w:r>
      <w:r w:rsidR="00570A00" w:rsidRPr="00C210D6">
        <w:rPr>
          <w:rFonts w:ascii="Arial" w:hAnsi="Arial" w:cs="Arial"/>
          <w:lang w:eastAsia="cs-CZ"/>
        </w:rPr>
        <w:t xml:space="preserve"> dohromady </w:t>
      </w:r>
      <w:r w:rsidRPr="00C210D6">
        <w:rPr>
          <w:rFonts w:ascii="Arial" w:hAnsi="Arial" w:cs="Arial"/>
          <w:lang w:eastAsia="cs-CZ"/>
        </w:rPr>
        <w:t>bezmála 40</w:t>
      </w:r>
      <w:r w:rsidR="00843F0B" w:rsidRPr="00C210D6">
        <w:rPr>
          <w:rFonts w:ascii="Arial" w:hAnsi="Arial" w:cs="Arial"/>
          <w:lang w:eastAsia="cs-CZ"/>
        </w:rPr>
        <w:t xml:space="preserve"> procent</w:t>
      </w:r>
      <w:bookmarkEnd w:id="0"/>
      <w:r w:rsidR="00843F0B" w:rsidRPr="00C210D6">
        <w:rPr>
          <w:rFonts w:ascii="Arial" w:hAnsi="Arial" w:cs="Arial"/>
          <w:lang w:eastAsia="cs-CZ"/>
        </w:rPr>
        <w:t>.</w:t>
      </w:r>
      <w:r w:rsidR="00153463" w:rsidRPr="00C210D6">
        <w:rPr>
          <w:rFonts w:ascii="Arial" w:hAnsi="Arial" w:cs="Arial"/>
          <w:lang w:eastAsia="cs-CZ"/>
        </w:rPr>
        <w:t xml:space="preserve"> </w:t>
      </w:r>
      <w:r w:rsidR="00570A00" w:rsidRPr="00C210D6">
        <w:rPr>
          <w:rFonts w:ascii="Arial" w:hAnsi="Arial" w:cs="Arial"/>
          <w:lang w:eastAsia="cs-CZ"/>
        </w:rPr>
        <w:t xml:space="preserve">Nad </w:t>
      </w:r>
      <w:r w:rsidRPr="00C210D6">
        <w:rPr>
          <w:rFonts w:ascii="Arial" w:hAnsi="Arial" w:cs="Arial"/>
          <w:lang w:eastAsia="cs-CZ"/>
        </w:rPr>
        <w:t xml:space="preserve">pětiprocentní hranici se dostala už jen společnost </w:t>
      </w:r>
      <w:r w:rsidRPr="00C210D6">
        <w:rPr>
          <w:rFonts w:ascii="Arial" w:hAnsi="Arial" w:cs="Arial"/>
          <w:color w:val="000000"/>
          <w:lang w:eastAsia="cs-CZ"/>
        </w:rPr>
        <w:t>YIT, kt</w:t>
      </w:r>
      <w:r w:rsidR="0023782D" w:rsidRPr="00C210D6">
        <w:rPr>
          <w:rFonts w:ascii="Arial" w:hAnsi="Arial" w:cs="Arial"/>
          <w:color w:val="000000"/>
          <w:lang w:eastAsia="cs-CZ"/>
        </w:rPr>
        <w:t xml:space="preserve">erá </w:t>
      </w:r>
      <w:r w:rsidRPr="00C210D6">
        <w:rPr>
          <w:rFonts w:ascii="Arial" w:hAnsi="Arial" w:cs="Arial"/>
          <w:color w:val="000000"/>
          <w:lang w:eastAsia="cs-CZ"/>
        </w:rPr>
        <w:t>prodala 66 bytů, což se rovná podílu 5,5 procenta.</w:t>
      </w:r>
    </w:p>
    <w:p w:rsidR="002C019F" w:rsidRDefault="002C019F" w:rsidP="00AE27F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17"/>
        <w:gridCol w:w="1741"/>
        <w:gridCol w:w="2794"/>
      </w:tblGrid>
      <w:tr w:rsidR="00E77DE4" w:rsidRPr="00E77DE4" w:rsidTr="00107938">
        <w:trPr>
          <w:trHeight w:val="910"/>
          <w:jc w:val="center"/>
        </w:trPr>
        <w:tc>
          <w:tcPr>
            <w:tcW w:w="9512" w:type="dxa"/>
            <w:gridSpan w:val="4"/>
            <w:shd w:val="clear" w:color="auto" w:fill="auto"/>
            <w:noWrap/>
            <w:vAlign w:val="center"/>
          </w:tcPr>
          <w:p w:rsidR="00E77DE4" w:rsidRPr="00E77DE4" w:rsidRDefault="00E77DE4" w:rsidP="00E21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E7C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Žebříček rezi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denčních developerů v Praze za </w:t>
            </w:r>
            <w:r w:rsidR="00E21DB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1. čtvrtletí 2018</w:t>
            </w:r>
          </w:p>
        </w:tc>
      </w:tr>
      <w:tr w:rsidR="00E77DE4" w:rsidRPr="00E77DE4" w:rsidTr="00107938">
        <w:trPr>
          <w:trHeight w:val="607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E77DE4" w:rsidRPr="00E77DE4" w:rsidRDefault="00E77DE4" w:rsidP="00E77D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017" w:type="dxa"/>
            <w:shd w:val="clear" w:color="auto" w:fill="auto"/>
            <w:noWrap/>
            <w:vAlign w:val="center"/>
          </w:tcPr>
          <w:p w:rsidR="00E77DE4" w:rsidRPr="00E77DE4" w:rsidRDefault="00E77DE4" w:rsidP="00E77D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1741" w:type="dxa"/>
            <w:shd w:val="clear" w:color="auto" w:fill="auto"/>
            <w:noWrap/>
            <w:vAlign w:val="center"/>
          </w:tcPr>
          <w:p w:rsidR="00E77DE4" w:rsidRPr="00E77DE4" w:rsidRDefault="00E77DE4" w:rsidP="00E77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Podíl na trhu</w:t>
            </w:r>
          </w:p>
        </w:tc>
        <w:tc>
          <w:tcPr>
            <w:tcW w:w="2794" w:type="dxa"/>
            <w:vAlign w:val="center"/>
          </w:tcPr>
          <w:p w:rsidR="00E77DE4" w:rsidRPr="00E77DE4" w:rsidRDefault="00E77DE4" w:rsidP="00E77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Počet prodaných bytů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CENTRAL GROUP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19,1%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229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FINEP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13,5%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162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Vivus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6,2%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74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YIT </w:t>
            </w: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Stavo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5,5%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Afi-Europe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4,8%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Rezidence Veselská s.r.o.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946B53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4,3</w:t>
            </w:r>
            <w:r w:rsidR="00107938"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51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7.</w:t>
            </w:r>
            <w:r w:rsidR="00946B53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-8.</w:t>
            </w:r>
            <w:proofErr w:type="gramEnd"/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Horizon</w:t>
            </w:r>
            <w:proofErr w:type="spellEnd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Holding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3,2%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38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946B53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7.-</w:t>
            </w:r>
            <w:r w:rsidR="00107938"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8.</w:t>
            </w:r>
            <w:proofErr w:type="gramEnd"/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Exafin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946B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3,</w:t>
            </w:r>
            <w:r w:rsidR="00946B53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38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Skanska Reality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3,1%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  <w:tr w:rsidR="00107938" w:rsidRPr="00107938" w:rsidTr="001079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7938" w:rsidRPr="00E77DE4" w:rsidRDefault="00107938" w:rsidP="00E77D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Metrostav </w:t>
            </w:r>
            <w:proofErr w:type="spellStart"/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Development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107938" w:rsidRPr="00107938" w:rsidRDefault="00107938" w:rsidP="001079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2,4%</w:t>
            </w:r>
          </w:p>
        </w:tc>
        <w:tc>
          <w:tcPr>
            <w:tcW w:w="2794" w:type="dxa"/>
            <w:vAlign w:val="center"/>
          </w:tcPr>
          <w:p w:rsidR="00107938" w:rsidRPr="00107938" w:rsidRDefault="00107938" w:rsidP="001079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07938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E77DE4" w:rsidRPr="00E77DE4" w:rsidTr="00107938">
        <w:trPr>
          <w:trHeight w:val="382"/>
          <w:jc w:val="center"/>
        </w:trPr>
        <w:tc>
          <w:tcPr>
            <w:tcW w:w="6718" w:type="dxa"/>
            <w:gridSpan w:val="3"/>
            <w:shd w:val="clear" w:color="auto" w:fill="auto"/>
            <w:noWrap/>
            <w:vAlign w:val="center"/>
          </w:tcPr>
          <w:p w:rsidR="00E77DE4" w:rsidRPr="00E77DE4" w:rsidRDefault="00E77DE4" w:rsidP="00E77D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77DE4"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Celkem v Praze prodáno všemi developery</w:t>
            </w:r>
          </w:p>
        </w:tc>
        <w:tc>
          <w:tcPr>
            <w:tcW w:w="2794" w:type="dxa"/>
            <w:vAlign w:val="center"/>
          </w:tcPr>
          <w:p w:rsidR="00E77DE4" w:rsidRPr="00E77DE4" w:rsidRDefault="00946B53" w:rsidP="00946B5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cs-CZ"/>
              </w:rPr>
              <w:t>1200</w:t>
            </w:r>
          </w:p>
        </w:tc>
      </w:tr>
    </w:tbl>
    <w:p w:rsidR="00E77DE4" w:rsidRDefault="00E77DE4" w:rsidP="00AE27F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653E0" w:rsidRDefault="006870C0" w:rsidP="005E05FE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>
        <w:rPr>
          <w:rFonts w:ascii="Arial" w:hAnsi="Arial" w:cs="Arial"/>
          <w:i/>
          <w:sz w:val="18"/>
          <w:szCs w:val="18"/>
          <w:lang w:eastAsia="cs-CZ"/>
        </w:rPr>
        <w:t>Zdroj: S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 xml:space="preserve">polečné analýzy </w:t>
      </w:r>
      <w:proofErr w:type="spellStart"/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Trigema</w:t>
      </w:r>
      <w:proofErr w:type="spellEnd"/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, Skanska Reality</w:t>
      </w:r>
      <w:r w:rsidR="008A1E98">
        <w:rPr>
          <w:rFonts w:ascii="Arial" w:hAnsi="Arial" w:cs="Arial"/>
          <w:i/>
          <w:sz w:val="18"/>
          <w:szCs w:val="18"/>
          <w:lang w:eastAsia="cs-CZ"/>
        </w:rPr>
        <w:t xml:space="preserve"> a </w:t>
      </w:r>
      <w:proofErr w:type="spellStart"/>
      <w:r w:rsidR="008A1E98">
        <w:rPr>
          <w:rFonts w:ascii="Arial" w:hAnsi="Arial" w:cs="Arial"/>
          <w:i/>
          <w:sz w:val="18"/>
          <w:szCs w:val="18"/>
          <w:lang w:eastAsia="cs-CZ"/>
        </w:rPr>
        <w:t>Central</w:t>
      </w:r>
      <w:proofErr w:type="spellEnd"/>
      <w:r w:rsidR="008A1E98">
        <w:rPr>
          <w:rFonts w:ascii="Arial" w:hAnsi="Arial" w:cs="Arial"/>
          <w:i/>
          <w:sz w:val="18"/>
          <w:szCs w:val="18"/>
          <w:lang w:eastAsia="cs-CZ"/>
        </w:rPr>
        <w:t xml:space="preserve"> Group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.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Počty bytů jsou vykázány na základě úbytku bytů z internetových ceníků developerů mezi 1. 1. 201</w:t>
      </w:r>
      <w:r w:rsidR="002C019F">
        <w:rPr>
          <w:rFonts w:ascii="Arial" w:hAnsi="Arial" w:cs="Arial"/>
          <w:i/>
          <w:sz w:val="18"/>
          <w:szCs w:val="18"/>
          <w:lang w:eastAsia="cs-CZ"/>
        </w:rPr>
        <w:t>8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a 3</w:t>
      </w:r>
      <w:r w:rsidR="00E77DE4">
        <w:rPr>
          <w:rFonts w:ascii="Arial" w:hAnsi="Arial" w:cs="Arial"/>
          <w:i/>
          <w:sz w:val="18"/>
          <w:szCs w:val="18"/>
          <w:lang w:eastAsia="cs-CZ"/>
        </w:rPr>
        <w:t>1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. </w:t>
      </w:r>
      <w:r w:rsidR="002C019F">
        <w:rPr>
          <w:rFonts w:ascii="Arial" w:hAnsi="Arial" w:cs="Arial"/>
          <w:i/>
          <w:sz w:val="18"/>
          <w:szCs w:val="18"/>
          <w:lang w:eastAsia="cs-CZ"/>
        </w:rPr>
        <w:t>3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>. 201</w:t>
      </w:r>
      <w:r w:rsidR="002C019F">
        <w:rPr>
          <w:rFonts w:ascii="Arial" w:hAnsi="Arial" w:cs="Arial"/>
          <w:i/>
          <w:sz w:val="18"/>
          <w:szCs w:val="18"/>
          <w:lang w:eastAsia="cs-CZ"/>
        </w:rPr>
        <w:t>8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. 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U společností podnikajících i mimo Prahu tabulka zahrnuje jen podané byty na území hlavního města. Nejsou zde započítány také blokové prodeje celých projektů jiným subjektům například družstvům, v případě, že jsou</w:t>
      </w:r>
      <w:r w:rsidR="00633024">
        <w:rPr>
          <w:rFonts w:ascii="Arial" w:hAnsi="Arial" w:cs="Arial"/>
          <w:i/>
          <w:sz w:val="18"/>
          <w:szCs w:val="18"/>
          <w:lang w:eastAsia="cs-CZ"/>
        </w:rPr>
        <w:t xml:space="preserve"> (nebo byly) 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byty nadále v prodeji u těchto sekundárníc</w:t>
      </w:r>
      <w:r w:rsidR="00BE275A">
        <w:rPr>
          <w:rFonts w:ascii="Arial" w:hAnsi="Arial" w:cs="Arial"/>
          <w:i/>
          <w:sz w:val="18"/>
          <w:szCs w:val="18"/>
          <w:lang w:eastAsia="cs-CZ"/>
        </w:rPr>
        <w:t>h prodejců.</w:t>
      </w:r>
    </w:p>
    <w:p w:rsidR="002C019F" w:rsidRPr="0032321E" w:rsidRDefault="002C019F" w:rsidP="005E05FE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973DA2" w:rsidRDefault="00973DA2" w:rsidP="00973DA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lang w:eastAsia="cs-CZ"/>
        </w:rPr>
        <w:lastRenderedPageBreak/>
        <w:t>„</w:t>
      </w:r>
      <w:r w:rsidR="0023782D" w:rsidRPr="0023782D">
        <w:rPr>
          <w:rFonts w:ascii="Arial" w:hAnsi="Arial" w:cs="Arial"/>
          <w:i/>
          <w:lang w:eastAsia="cs-CZ"/>
        </w:rPr>
        <w:t>Máme tady v podstatě krizi dostupného bydlení</w:t>
      </w:r>
      <w:r w:rsidR="0014354F">
        <w:rPr>
          <w:rFonts w:ascii="Arial" w:hAnsi="Arial" w:cs="Arial"/>
          <w:i/>
          <w:lang w:eastAsia="cs-CZ"/>
        </w:rPr>
        <w:t xml:space="preserve"> a na číslech je to dobře vidět. P</w:t>
      </w:r>
      <w:r w:rsidR="0023782D" w:rsidRPr="0023782D">
        <w:rPr>
          <w:rFonts w:ascii="Arial" w:hAnsi="Arial" w:cs="Arial"/>
          <w:i/>
          <w:lang w:eastAsia="cs-CZ"/>
        </w:rPr>
        <w:t xml:space="preserve">okud se má situace zlepšit, Praha </w:t>
      </w:r>
      <w:r w:rsidR="0023782D" w:rsidRPr="0023782D">
        <w:rPr>
          <w:rFonts w:ascii="Arial" w:eastAsiaTheme="minorHAnsi" w:hAnsi="Arial" w:cs="Arial"/>
          <w:i/>
        </w:rPr>
        <w:t xml:space="preserve">musí průběžně měnit současný zastaralý územní plán, a to především na </w:t>
      </w:r>
      <w:proofErr w:type="spellStart"/>
      <w:r w:rsidR="0023782D" w:rsidRPr="0023782D">
        <w:rPr>
          <w:rFonts w:ascii="Arial" w:eastAsiaTheme="minorHAnsi" w:hAnsi="Arial" w:cs="Arial"/>
          <w:i/>
        </w:rPr>
        <w:t>brownfieldech</w:t>
      </w:r>
      <w:proofErr w:type="spellEnd"/>
      <w:r w:rsidR="0023782D">
        <w:rPr>
          <w:rFonts w:ascii="Arial" w:eastAsiaTheme="minorHAnsi" w:hAnsi="Arial" w:cs="Arial"/>
          <w:i/>
        </w:rPr>
        <w:t>. Je nutné</w:t>
      </w:r>
      <w:r w:rsidR="0023782D" w:rsidRPr="0023782D">
        <w:rPr>
          <w:rFonts w:ascii="Arial" w:eastAsiaTheme="minorHAnsi" w:hAnsi="Arial" w:cs="Arial"/>
          <w:i/>
        </w:rPr>
        <w:t xml:space="preserve"> zrušit již překonané stavební uzávěry</w:t>
      </w:r>
      <w:r w:rsidR="0023782D">
        <w:rPr>
          <w:rFonts w:ascii="Arial" w:eastAsiaTheme="minorHAnsi" w:hAnsi="Arial" w:cs="Arial"/>
          <w:i/>
        </w:rPr>
        <w:t xml:space="preserve"> a</w:t>
      </w:r>
      <w:r w:rsidR="0023782D" w:rsidRPr="0023782D">
        <w:rPr>
          <w:rFonts w:ascii="Arial" w:eastAsiaTheme="minorHAnsi" w:hAnsi="Arial" w:cs="Arial"/>
          <w:i/>
        </w:rPr>
        <w:t xml:space="preserve"> </w:t>
      </w:r>
      <w:r w:rsidR="0023782D">
        <w:rPr>
          <w:rFonts w:ascii="Arial" w:eastAsiaTheme="minorHAnsi" w:hAnsi="Arial" w:cs="Arial"/>
          <w:i/>
        </w:rPr>
        <w:t>t</w:t>
      </w:r>
      <w:r w:rsidR="0023782D" w:rsidRPr="0023782D">
        <w:rPr>
          <w:rFonts w:ascii="Arial" w:eastAsiaTheme="minorHAnsi" w:hAnsi="Arial" w:cs="Arial"/>
          <w:i/>
        </w:rPr>
        <w:t xml:space="preserve">aké </w:t>
      </w:r>
      <w:r w:rsidR="0023782D">
        <w:rPr>
          <w:rFonts w:ascii="Arial" w:eastAsiaTheme="minorHAnsi" w:hAnsi="Arial" w:cs="Arial"/>
          <w:i/>
        </w:rPr>
        <w:t xml:space="preserve">stanovit </w:t>
      </w:r>
      <w:r w:rsidR="0023782D" w:rsidRPr="0023782D">
        <w:rPr>
          <w:rFonts w:ascii="Arial" w:eastAsiaTheme="minorHAnsi" w:hAnsi="Arial" w:cs="Arial"/>
          <w:i/>
        </w:rPr>
        <w:t>jasné metodiky a výklad legislativy pro jednoznačné a předvídatelné rozhodování úřadů</w:t>
      </w:r>
      <w:r w:rsidR="0023782D">
        <w:rPr>
          <w:rFonts w:ascii="Arial" w:eastAsiaTheme="minorHAnsi" w:hAnsi="Arial" w:cs="Arial"/>
        </w:rPr>
        <w:t>,</w:t>
      </w:r>
      <w:r w:rsidRPr="00AF5F46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řekla výkonná ředitelka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Michaela Tomášková.</w:t>
      </w:r>
    </w:p>
    <w:p w:rsidR="00973DA2" w:rsidRPr="00052997" w:rsidRDefault="00973DA2" w:rsidP="00973DA2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353765" w:rsidRPr="002C019F" w:rsidRDefault="00973DA2" w:rsidP="00353765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Praze se za celý</w:t>
      </w:r>
      <w:r w:rsidR="002C019F">
        <w:rPr>
          <w:rFonts w:ascii="Arial" w:hAnsi="Arial" w:cs="Arial"/>
          <w:lang w:eastAsia="cs-CZ"/>
        </w:rPr>
        <w:t xml:space="preserve"> loňský</w:t>
      </w:r>
      <w:r>
        <w:rPr>
          <w:rFonts w:ascii="Arial" w:hAnsi="Arial" w:cs="Arial"/>
          <w:lang w:eastAsia="cs-CZ"/>
        </w:rPr>
        <w:t xml:space="preserve"> ro</w:t>
      </w:r>
      <w:r w:rsidR="002C019F">
        <w:rPr>
          <w:rFonts w:ascii="Arial" w:hAnsi="Arial" w:cs="Arial"/>
          <w:lang w:eastAsia="cs-CZ"/>
        </w:rPr>
        <w:t>k prodalo 5500 bytů, což znamenalo</w:t>
      </w:r>
      <w:r>
        <w:rPr>
          <w:rFonts w:ascii="Arial" w:hAnsi="Arial" w:cs="Arial"/>
          <w:lang w:eastAsia="cs-CZ"/>
        </w:rPr>
        <w:t xml:space="preserve"> meziroční pokles o více než 17 procent. </w:t>
      </w:r>
      <w:r w:rsidR="002C019F">
        <w:rPr>
          <w:rFonts w:ascii="Arial" w:hAnsi="Arial" w:cs="Arial"/>
          <w:lang w:eastAsia="cs-CZ"/>
        </w:rPr>
        <w:t xml:space="preserve">I letos tedy můžeme pozorovat </w:t>
      </w:r>
      <w:r w:rsidR="00615E56" w:rsidRPr="00615E56">
        <w:rPr>
          <w:rFonts w:ascii="Arial" w:hAnsi="Arial" w:cs="Arial"/>
          <w:lang w:eastAsia="cs-CZ"/>
        </w:rPr>
        <w:t xml:space="preserve">dopady neutěšené situace na rezidenčním trhu, který doplácí na omezené a hlavně zdlouhavé povolování staveb. </w:t>
      </w:r>
      <w:r w:rsidR="00052997">
        <w:rPr>
          <w:rFonts w:ascii="Arial" w:hAnsi="Arial" w:cs="Arial"/>
          <w:lang w:eastAsia="cs-CZ"/>
        </w:rPr>
        <w:t>Dlouhodobě n</w:t>
      </w:r>
      <w:r w:rsidR="00E56FDE" w:rsidRPr="00353765">
        <w:rPr>
          <w:rFonts w:ascii="Arial" w:hAnsi="Arial" w:cs="Arial"/>
          <w:lang w:eastAsia="cs-CZ"/>
        </w:rPr>
        <w:t xml:space="preserve">edostatečná nabídka </w:t>
      </w:r>
      <w:r w:rsidR="00052997">
        <w:rPr>
          <w:rFonts w:ascii="Arial" w:hAnsi="Arial" w:cs="Arial"/>
          <w:lang w:eastAsia="cs-CZ"/>
        </w:rPr>
        <w:t>zvedla za</w:t>
      </w:r>
      <w:r w:rsidR="00353765" w:rsidRPr="00353765">
        <w:rPr>
          <w:rFonts w:ascii="Arial" w:hAnsi="Arial" w:cs="Arial"/>
          <w:lang w:eastAsia="cs-CZ"/>
        </w:rPr>
        <w:t xml:space="preserve"> dva</w:t>
      </w:r>
      <w:r w:rsidR="002C019F">
        <w:rPr>
          <w:rFonts w:ascii="Arial" w:hAnsi="Arial" w:cs="Arial"/>
          <w:lang w:eastAsia="cs-CZ"/>
        </w:rPr>
        <w:t xml:space="preserve"> a půl roku ceny o 48</w:t>
      </w:r>
      <w:r w:rsidR="00353765" w:rsidRPr="00353765">
        <w:rPr>
          <w:rFonts w:ascii="Arial" w:hAnsi="Arial" w:cs="Arial"/>
          <w:lang w:eastAsia="cs-CZ"/>
        </w:rPr>
        <w:t xml:space="preserve"> procent. </w:t>
      </w:r>
    </w:p>
    <w:p w:rsidR="0052137F" w:rsidRPr="00A57B5E" w:rsidRDefault="0052137F" w:rsidP="00A47361">
      <w:pPr>
        <w:spacing w:before="120" w:after="120"/>
        <w:contextualSpacing/>
        <w:jc w:val="both"/>
        <w:rPr>
          <w:rFonts w:ascii="Arial" w:hAnsi="Arial" w:cs="Arial"/>
          <w:color w:val="FF0000"/>
          <w:lang w:eastAsia="cs-CZ"/>
        </w:rPr>
      </w:pPr>
    </w:p>
    <w:p w:rsidR="00E56FDE" w:rsidRPr="00A57B5E" w:rsidRDefault="00E56FDE" w:rsidP="00A47361">
      <w:pPr>
        <w:spacing w:before="120" w:after="120"/>
        <w:contextualSpacing/>
        <w:jc w:val="both"/>
        <w:rPr>
          <w:rFonts w:ascii="Arial" w:hAnsi="Arial" w:cs="Arial"/>
          <w:color w:val="FF0000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E27FF" w:rsidRDefault="00AE27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22C63" w:rsidRDefault="00E22C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0727B" w:rsidRDefault="00E0727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0727B" w:rsidRDefault="00E0727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0727B" w:rsidRDefault="00E0727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22C63" w:rsidRDefault="00E22C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72C66" w:rsidRDefault="00372C6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72C66" w:rsidRDefault="00372C6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72C66" w:rsidRDefault="00372C6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72C66" w:rsidRDefault="00372C6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72C66" w:rsidRDefault="00372C6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22C63" w:rsidRDefault="00E22C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E27FF" w:rsidRDefault="00AE27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22C63" w:rsidRDefault="00E22C63" w:rsidP="00E22C63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Default="0023782D" w:rsidP="0023782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Pr="00372C66" w:rsidRDefault="0023782D" w:rsidP="0023782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372C66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 w:rsidRPr="00372C66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Pr="00372C66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Pr="00372C66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Pr="00372C66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Pr="00372C66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Pr="00372C66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372C66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Pr="00372C66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 w:rsidRPr="00372C66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Pr="00372C66"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 w:rsidRPr="00372C66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Pr="00372C66"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 w:rsidRPr="00372C66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Pr="00372C66">
        <w:rPr>
          <w:rFonts w:ascii="Arial" w:hAnsi="Arial" w:cs="Arial"/>
          <w:sz w:val="16"/>
          <w:szCs w:val="16"/>
          <w:lang w:eastAsia="cs-CZ"/>
        </w:rPr>
        <w:t>.</w:t>
      </w:r>
    </w:p>
    <w:p w:rsidR="0023782D" w:rsidRPr="00372C66" w:rsidRDefault="0023782D" w:rsidP="0023782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3782D" w:rsidRPr="00372C66" w:rsidRDefault="0023782D" w:rsidP="0023782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 w:rsidRPr="00372C66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372C66"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stavitelem a investorem nové bytové výstavby v České republice. Za 24 let svého působení firma dokončila již 155 rezidenčních projektů a prodala více než 14.000 nových bytů, domů a parcel. Společnost dlouhodobě vykazuje stabilní zisk, rostoucí podíl na trhu a pro svou činnost nepotřebuje žádný bankovní úvěr. Za dobu svého působení koncern </w:t>
      </w:r>
      <w:proofErr w:type="spellStart"/>
      <w:r w:rsidRPr="00372C66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372C66"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 w:rsidRPr="00372C66">
        <w:rPr>
          <w:rFonts w:ascii="Arial" w:hAnsi="Arial" w:cs="Arial"/>
          <w:b/>
          <w:sz w:val="16"/>
          <w:szCs w:val="16"/>
          <w:lang w:eastAsia="cs-CZ"/>
        </w:rPr>
        <w:t>,</w:t>
      </w:r>
      <w:r w:rsidRPr="00372C66">
        <w:rPr>
          <w:rFonts w:ascii="Arial" w:hAnsi="Arial" w:cs="Arial"/>
          <w:sz w:val="16"/>
          <w:szCs w:val="16"/>
          <w:lang w:eastAsia="cs-CZ"/>
        </w:rPr>
        <w:t xml:space="preserve">8 miliardy korun. </w:t>
      </w:r>
      <w:r w:rsidRPr="00372C66"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účely.</w:t>
      </w:r>
    </w:p>
    <w:p w:rsidR="0023782D" w:rsidRPr="00372C66" w:rsidRDefault="0023782D" w:rsidP="0023782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Pr="0023782D" w:rsidRDefault="0023782D" w:rsidP="0023782D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 w:rsidRPr="00372C66">
        <w:rPr>
          <w:rFonts w:ascii="Arial" w:hAnsi="Arial" w:cs="Arial"/>
          <w:sz w:val="16"/>
          <w:szCs w:val="16"/>
        </w:rPr>
        <w:t>Central</w:t>
      </w:r>
      <w:proofErr w:type="spellEnd"/>
      <w:r w:rsidRPr="00372C66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20.000 nových bytů a rodinných domů. Ty plánuje zařadit do prodeje v průběhu příštích 10 až 15 let. </w:t>
      </w:r>
      <w:proofErr w:type="spellStart"/>
      <w:r w:rsidRPr="00372C66">
        <w:rPr>
          <w:rFonts w:ascii="Arial" w:hAnsi="Arial" w:cs="Arial"/>
          <w:sz w:val="16"/>
          <w:szCs w:val="16"/>
        </w:rPr>
        <w:t>Central</w:t>
      </w:r>
      <w:proofErr w:type="spellEnd"/>
      <w:r w:rsidRPr="00372C66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Pr="00372C66">
        <w:rPr>
          <w:rFonts w:ascii="Arial" w:hAnsi="Arial" w:cs="Arial"/>
          <w:sz w:val="16"/>
          <w:szCs w:val="16"/>
        </w:rPr>
        <w:t>brownfieldy</w:t>
      </w:r>
      <w:proofErr w:type="spellEnd"/>
      <w:r w:rsidRPr="00372C66">
        <w:rPr>
          <w:rFonts w:ascii="Arial" w:hAnsi="Arial" w:cs="Arial"/>
          <w:sz w:val="16"/>
          <w:szCs w:val="16"/>
        </w:rPr>
        <w:t xml:space="preserve"> v Praze pro výstavbu nových bytů a domů.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053FF6" w:rsidRPr="0023782D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22" w:rsidRDefault="00F15A22" w:rsidP="00655B14">
      <w:pPr>
        <w:spacing w:after="0" w:line="240" w:lineRule="auto"/>
      </w:pPr>
      <w:r>
        <w:separator/>
      </w:r>
    </w:p>
  </w:endnote>
  <w:endnote w:type="continuationSeparator" w:id="0">
    <w:p w:rsidR="00F15A22" w:rsidRDefault="00F15A2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22" w:rsidRDefault="00F15A22" w:rsidP="00655B14">
      <w:pPr>
        <w:spacing w:after="0" w:line="240" w:lineRule="auto"/>
      </w:pPr>
      <w:r>
        <w:separator/>
      </w:r>
    </w:p>
  </w:footnote>
  <w:footnote w:type="continuationSeparator" w:id="0">
    <w:p w:rsidR="00F15A22" w:rsidRDefault="00F15A2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12FB53F" wp14:editId="0E48F780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F2B9B6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04B932A" wp14:editId="0E596570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D7589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E22C63">
      <w:rPr>
        <w:color w:val="17365D"/>
        <w:sz w:val="30"/>
        <w:szCs w:val="30"/>
      </w:rPr>
      <w:t>8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7F09"/>
    <w:rsid w:val="0002312D"/>
    <w:rsid w:val="00024764"/>
    <w:rsid w:val="000263BE"/>
    <w:rsid w:val="000266CE"/>
    <w:rsid w:val="000267C4"/>
    <w:rsid w:val="0002687F"/>
    <w:rsid w:val="000305C9"/>
    <w:rsid w:val="000310FA"/>
    <w:rsid w:val="0003162C"/>
    <w:rsid w:val="000336D2"/>
    <w:rsid w:val="00034F4A"/>
    <w:rsid w:val="00036B56"/>
    <w:rsid w:val="00036D72"/>
    <w:rsid w:val="00042A08"/>
    <w:rsid w:val="000449DD"/>
    <w:rsid w:val="000464E0"/>
    <w:rsid w:val="00047F3F"/>
    <w:rsid w:val="00051163"/>
    <w:rsid w:val="000512A9"/>
    <w:rsid w:val="00052997"/>
    <w:rsid w:val="00053FF6"/>
    <w:rsid w:val="00057673"/>
    <w:rsid w:val="00061217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978E5"/>
    <w:rsid w:val="00097F53"/>
    <w:rsid w:val="000A0381"/>
    <w:rsid w:val="000A2C12"/>
    <w:rsid w:val="000A555C"/>
    <w:rsid w:val="000B1277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28BC"/>
    <w:rsid w:val="000F76D9"/>
    <w:rsid w:val="000F7DD9"/>
    <w:rsid w:val="00105A59"/>
    <w:rsid w:val="00107938"/>
    <w:rsid w:val="0010798A"/>
    <w:rsid w:val="0011263C"/>
    <w:rsid w:val="0012325C"/>
    <w:rsid w:val="0012409C"/>
    <w:rsid w:val="001254FE"/>
    <w:rsid w:val="00126B39"/>
    <w:rsid w:val="00134324"/>
    <w:rsid w:val="00136B59"/>
    <w:rsid w:val="00136DD9"/>
    <w:rsid w:val="001374C1"/>
    <w:rsid w:val="00137D21"/>
    <w:rsid w:val="0014189D"/>
    <w:rsid w:val="0014354F"/>
    <w:rsid w:val="00143D03"/>
    <w:rsid w:val="00145D58"/>
    <w:rsid w:val="00147D32"/>
    <w:rsid w:val="00153463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82D"/>
    <w:rsid w:val="00237A96"/>
    <w:rsid w:val="002428E1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19F"/>
    <w:rsid w:val="002C100F"/>
    <w:rsid w:val="002C4DCA"/>
    <w:rsid w:val="002C53C3"/>
    <w:rsid w:val="002C5688"/>
    <w:rsid w:val="002D082D"/>
    <w:rsid w:val="002D2EE1"/>
    <w:rsid w:val="002D466B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248BD"/>
    <w:rsid w:val="00333809"/>
    <w:rsid w:val="003366AE"/>
    <w:rsid w:val="0034284D"/>
    <w:rsid w:val="00343FF8"/>
    <w:rsid w:val="00344915"/>
    <w:rsid w:val="003518E2"/>
    <w:rsid w:val="00353765"/>
    <w:rsid w:val="00354906"/>
    <w:rsid w:val="0035587E"/>
    <w:rsid w:val="00356DEF"/>
    <w:rsid w:val="003629D5"/>
    <w:rsid w:val="00364E18"/>
    <w:rsid w:val="0036643F"/>
    <w:rsid w:val="0036769C"/>
    <w:rsid w:val="003722A2"/>
    <w:rsid w:val="00372899"/>
    <w:rsid w:val="00372C66"/>
    <w:rsid w:val="0037674A"/>
    <w:rsid w:val="00377C0F"/>
    <w:rsid w:val="003808C7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335"/>
    <w:rsid w:val="003E75A1"/>
    <w:rsid w:val="003F1BE3"/>
    <w:rsid w:val="003F4A3F"/>
    <w:rsid w:val="004046B2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6D67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2F0D"/>
    <w:rsid w:val="00563B73"/>
    <w:rsid w:val="00564E82"/>
    <w:rsid w:val="00567B05"/>
    <w:rsid w:val="00567FCC"/>
    <w:rsid w:val="00570A00"/>
    <w:rsid w:val="00573A57"/>
    <w:rsid w:val="0057405F"/>
    <w:rsid w:val="00574AB5"/>
    <w:rsid w:val="00575350"/>
    <w:rsid w:val="00575AC0"/>
    <w:rsid w:val="00575DE9"/>
    <w:rsid w:val="00582D61"/>
    <w:rsid w:val="00586D44"/>
    <w:rsid w:val="0059021C"/>
    <w:rsid w:val="005A0735"/>
    <w:rsid w:val="005A1046"/>
    <w:rsid w:val="005A33B1"/>
    <w:rsid w:val="005A41FB"/>
    <w:rsid w:val="005A6A33"/>
    <w:rsid w:val="005B05AC"/>
    <w:rsid w:val="005B5C23"/>
    <w:rsid w:val="005B681C"/>
    <w:rsid w:val="005C4CF0"/>
    <w:rsid w:val="005C58EE"/>
    <w:rsid w:val="005C710A"/>
    <w:rsid w:val="005D029C"/>
    <w:rsid w:val="005D7974"/>
    <w:rsid w:val="005D7987"/>
    <w:rsid w:val="005E0538"/>
    <w:rsid w:val="005E05FE"/>
    <w:rsid w:val="005E2124"/>
    <w:rsid w:val="005F5002"/>
    <w:rsid w:val="005F6AD6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5E56"/>
    <w:rsid w:val="00617D67"/>
    <w:rsid w:val="00621B9E"/>
    <w:rsid w:val="0062361C"/>
    <w:rsid w:val="00623642"/>
    <w:rsid w:val="00623B37"/>
    <w:rsid w:val="00624443"/>
    <w:rsid w:val="006278BF"/>
    <w:rsid w:val="0063062D"/>
    <w:rsid w:val="00633024"/>
    <w:rsid w:val="006331B3"/>
    <w:rsid w:val="00633318"/>
    <w:rsid w:val="0063429C"/>
    <w:rsid w:val="006362FC"/>
    <w:rsid w:val="00646E8E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870C0"/>
    <w:rsid w:val="0069106E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216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3EDA"/>
    <w:rsid w:val="006E548E"/>
    <w:rsid w:val="006E6B4E"/>
    <w:rsid w:val="006E7A97"/>
    <w:rsid w:val="006E7C46"/>
    <w:rsid w:val="006F1257"/>
    <w:rsid w:val="00700072"/>
    <w:rsid w:val="007002B3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49FB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21D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3F0B"/>
    <w:rsid w:val="0084640E"/>
    <w:rsid w:val="00847DB4"/>
    <w:rsid w:val="00852746"/>
    <w:rsid w:val="00854E70"/>
    <w:rsid w:val="00855913"/>
    <w:rsid w:val="00857E38"/>
    <w:rsid w:val="00862EFD"/>
    <w:rsid w:val="00867A1B"/>
    <w:rsid w:val="008722DF"/>
    <w:rsid w:val="00873AC5"/>
    <w:rsid w:val="00875337"/>
    <w:rsid w:val="00876326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1E98"/>
    <w:rsid w:val="008A4FF8"/>
    <w:rsid w:val="008B3EE2"/>
    <w:rsid w:val="008B5CEA"/>
    <w:rsid w:val="008B7191"/>
    <w:rsid w:val="008C2D8B"/>
    <w:rsid w:val="008C39D0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6B53"/>
    <w:rsid w:val="0094738D"/>
    <w:rsid w:val="00947B21"/>
    <w:rsid w:val="00951E2C"/>
    <w:rsid w:val="00955050"/>
    <w:rsid w:val="0095787C"/>
    <w:rsid w:val="0096065C"/>
    <w:rsid w:val="00961E63"/>
    <w:rsid w:val="00964433"/>
    <w:rsid w:val="009653E0"/>
    <w:rsid w:val="00966597"/>
    <w:rsid w:val="00967003"/>
    <w:rsid w:val="00967406"/>
    <w:rsid w:val="00973DA2"/>
    <w:rsid w:val="00974F08"/>
    <w:rsid w:val="009769C6"/>
    <w:rsid w:val="00980CE7"/>
    <w:rsid w:val="00983964"/>
    <w:rsid w:val="009851CB"/>
    <w:rsid w:val="00987340"/>
    <w:rsid w:val="009912A7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3BDB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57B5E"/>
    <w:rsid w:val="00A60217"/>
    <w:rsid w:val="00A60931"/>
    <w:rsid w:val="00A61374"/>
    <w:rsid w:val="00A619DE"/>
    <w:rsid w:val="00A61F7C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1E9F"/>
    <w:rsid w:val="00A947CB"/>
    <w:rsid w:val="00A9678E"/>
    <w:rsid w:val="00AA0FAC"/>
    <w:rsid w:val="00AB1126"/>
    <w:rsid w:val="00AB1FC1"/>
    <w:rsid w:val="00AB25F5"/>
    <w:rsid w:val="00AB2687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7FF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5F46"/>
    <w:rsid w:val="00AF7E13"/>
    <w:rsid w:val="00B00ADD"/>
    <w:rsid w:val="00B00B91"/>
    <w:rsid w:val="00B01B4F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3D37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0CAF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6EA1"/>
    <w:rsid w:val="00BB7952"/>
    <w:rsid w:val="00BB7E91"/>
    <w:rsid w:val="00BC0DAD"/>
    <w:rsid w:val="00BC1FBC"/>
    <w:rsid w:val="00BC303B"/>
    <w:rsid w:val="00BC548E"/>
    <w:rsid w:val="00BE0CE4"/>
    <w:rsid w:val="00BE1539"/>
    <w:rsid w:val="00BE275A"/>
    <w:rsid w:val="00BE3089"/>
    <w:rsid w:val="00BE3A45"/>
    <w:rsid w:val="00BE46CF"/>
    <w:rsid w:val="00BE4D4B"/>
    <w:rsid w:val="00BE4E6E"/>
    <w:rsid w:val="00BE7E72"/>
    <w:rsid w:val="00BF0746"/>
    <w:rsid w:val="00BF14CC"/>
    <w:rsid w:val="00BF658E"/>
    <w:rsid w:val="00BF6972"/>
    <w:rsid w:val="00C0598B"/>
    <w:rsid w:val="00C1041A"/>
    <w:rsid w:val="00C1171C"/>
    <w:rsid w:val="00C210D6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57BA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09D0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46C12"/>
    <w:rsid w:val="00D57F07"/>
    <w:rsid w:val="00D6186A"/>
    <w:rsid w:val="00D63698"/>
    <w:rsid w:val="00D64B06"/>
    <w:rsid w:val="00D64C48"/>
    <w:rsid w:val="00D6582D"/>
    <w:rsid w:val="00D72163"/>
    <w:rsid w:val="00D75894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B91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3B22"/>
    <w:rsid w:val="00DF4E13"/>
    <w:rsid w:val="00DF77B2"/>
    <w:rsid w:val="00DF7FC6"/>
    <w:rsid w:val="00E033EE"/>
    <w:rsid w:val="00E03EA9"/>
    <w:rsid w:val="00E070FB"/>
    <w:rsid w:val="00E0727B"/>
    <w:rsid w:val="00E07F03"/>
    <w:rsid w:val="00E10CF1"/>
    <w:rsid w:val="00E13370"/>
    <w:rsid w:val="00E16198"/>
    <w:rsid w:val="00E17B10"/>
    <w:rsid w:val="00E2132E"/>
    <w:rsid w:val="00E21574"/>
    <w:rsid w:val="00E21DB1"/>
    <w:rsid w:val="00E22C63"/>
    <w:rsid w:val="00E25B7E"/>
    <w:rsid w:val="00E25CD7"/>
    <w:rsid w:val="00E26B83"/>
    <w:rsid w:val="00E26BA8"/>
    <w:rsid w:val="00E26E22"/>
    <w:rsid w:val="00E27521"/>
    <w:rsid w:val="00E27A8B"/>
    <w:rsid w:val="00E30FC7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2699"/>
    <w:rsid w:val="00E73377"/>
    <w:rsid w:val="00E741CF"/>
    <w:rsid w:val="00E77AED"/>
    <w:rsid w:val="00E77DE4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71F"/>
    <w:rsid w:val="00EE0A47"/>
    <w:rsid w:val="00EE4211"/>
    <w:rsid w:val="00EE7769"/>
    <w:rsid w:val="00EE7AEF"/>
    <w:rsid w:val="00EF28C2"/>
    <w:rsid w:val="00EF38DD"/>
    <w:rsid w:val="00EF4FA4"/>
    <w:rsid w:val="00EF7ED8"/>
    <w:rsid w:val="00F028BE"/>
    <w:rsid w:val="00F0586A"/>
    <w:rsid w:val="00F063E9"/>
    <w:rsid w:val="00F105B6"/>
    <w:rsid w:val="00F114DB"/>
    <w:rsid w:val="00F13267"/>
    <w:rsid w:val="00F13BDC"/>
    <w:rsid w:val="00F15A22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943C8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7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7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E431-4C0C-4071-B5BC-7D2DDDCB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739</Words>
  <Characters>4010</Characters>
  <Application>Microsoft Office Word</Application>
  <DocSecurity>0</DocSecurity>
  <Lines>64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jezdik</cp:lastModifiedBy>
  <cp:revision>16</cp:revision>
  <cp:lastPrinted>2018-06-22T11:56:00Z</cp:lastPrinted>
  <dcterms:created xsi:type="dcterms:W3CDTF">2018-06-22T10:37:00Z</dcterms:created>
  <dcterms:modified xsi:type="dcterms:W3CDTF">2018-06-26T07:07:00Z</dcterms:modified>
</cp:coreProperties>
</file>